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cs="Times New Roman"/>
          <w:b/>
          <w:b/>
          <w:sz w:val="44"/>
          <w:szCs w:val="48"/>
        </w:rPr>
      </w:pPr>
      <w:r>
        <w:rPr>
          <w:rFonts w:cs="Times New Roman" w:ascii="Times New Roman" w:hAnsi="Times New Roman"/>
          <w:b/>
          <w:sz w:val="44"/>
          <w:szCs w:val="48"/>
        </w:rPr>
        <w:t>UNIVERSITE CATHOLIQUE DE BUKAVU</w:t>
      </w:r>
    </w:p>
    <w:p>
      <w:pPr>
        <w:pStyle w:val="Normal"/>
        <w:spacing w:lineRule="auto" w:line="360"/>
        <w:jc w:val="center"/>
        <w:rPr>
          <w:rFonts w:ascii="Times New Roman" w:hAnsi="Times New Roman" w:cs="Times New Roman"/>
          <w:b/>
          <w:b/>
          <w:sz w:val="40"/>
          <w:szCs w:val="40"/>
        </w:rPr>
      </w:pPr>
      <w:r>
        <w:drawing>
          <wp:anchor behindDoc="0" distT="0" distB="0" distL="114300" distR="123190" simplePos="0" locked="0" layoutInCell="1" allowOverlap="1" relativeHeight="6">
            <wp:simplePos x="0" y="0"/>
            <wp:positionH relativeFrom="margin">
              <wp:align>center</wp:align>
            </wp:positionH>
            <wp:positionV relativeFrom="paragraph">
              <wp:posOffset>332740</wp:posOffset>
            </wp:positionV>
            <wp:extent cx="1038860" cy="1108075"/>
            <wp:effectExtent l="0" t="0" r="0" b="0"/>
            <wp:wrapNone/>
            <wp:docPr id="1" name="Image 209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0922" descr=""/>
                    <pic:cNvPicPr>
                      <a:picLocks noChangeAspect="1" noChangeArrowheads="1"/>
                    </pic:cNvPicPr>
                  </pic:nvPicPr>
                  <pic:blipFill>
                    <a:blip r:embed="rId2"/>
                    <a:stretch>
                      <a:fillRect/>
                    </a:stretch>
                  </pic:blipFill>
                  <pic:spPr bwMode="auto">
                    <a:xfrm>
                      <a:off x="0" y="0"/>
                      <a:ext cx="1038860" cy="1108075"/>
                    </a:xfrm>
                    <a:prstGeom prst="rect">
                      <a:avLst/>
                    </a:prstGeom>
                  </pic:spPr>
                </pic:pic>
              </a:graphicData>
            </a:graphic>
          </wp:anchor>
        </w:drawing>
      </w:r>
      <w:r>
        <w:rPr>
          <w:rFonts w:cs="Times New Roman" w:ascii="Times New Roman" w:hAnsi="Times New Roman"/>
          <w:b/>
          <w:sz w:val="40"/>
          <w:szCs w:val="40"/>
        </w:rPr>
        <w:t>U</w:t>
      </w:r>
      <w:r>
        <w:rPr>
          <w:rFonts w:cs="Times New Roman" w:ascii="Times New Roman" w:hAnsi="Times New Roman"/>
          <w:b/>
          <w:sz w:val="40"/>
          <w:szCs w:val="40"/>
        </w:rPr>
        <w:t>CB</w:t>
      </w:r>
    </w:p>
    <w:p>
      <w:pPr>
        <w:pStyle w:val="Normal"/>
        <w:spacing w:lineRule="auto" w:line="360"/>
        <w:jc w:val="both"/>
        <w:rPr>
          <w:rFonts w:ascii="Times New Roman" w:hAnsi="Times New Roman" w:cs="Times New Roman"/>
          <w:b/>
          <w:b/>
          <w:sz w:val="24"/>
          <w:szCs w:val="40"/>
        </w:rPr>
      </w:pPr>
      <w:r>
        <w:rPr>
          <w:rFonts w:cs="Times New Roman" w:ascii="Times New Roman" w:hAnsi="Times New Roman"/>
          <w:b/>
          <w:sz w:val="24"/>
          <w:szCs w:val="40"/>
        </w:rPr>
      </w:r>
    </w:p>
    <w:p>
      <w:pPr>
        <w:pStyle w:val="Normal"/>
        <w:spacing w:lineRule="auto" w:line="360"/>
        <w:jc w:val="both"/>
        <w:rPr>
          <w:rFonts w:ascii="Times New Roman" w:hAnsi="Times New Roman" w:cs="Times New Roman"/>
          <w:b/>
          <w:b/>
          <w:sz w:val="24"/>
          <w:szCs w:val="40"/>
        </w:rPr>
      </w:pPr>
      <w:r>
        <w:rPr>
          <w:rFonts w:cs="Times New Roman" w:ascii="Times New Roman" w:hAnsi="Times New Roman"/>
          <w:b/>
          <w:sz w:val="24"/>
          <w:szCs w:val="40"/>
        </w:rPr>
      </w:r>
    </w:p>
    <w:p>
      <w:pPr>
        <w:pStyle w:val="Normal"/>
        <w:spacing w:lineRule="auto" w:line="360"/>
        <w:jc w:val="both"/>
        <w:rPr>
          <w:rFonts w:ascii="Times New Roman" w:hAnsi="Times New Roman" w:cs="Times New Roman"/>
          <w:b/>
          <w:b/>
          <w:sz w:val="24"/>
          <w:szCs w:val="40"/>
        </w:rPr>
      </w:pPr>
      <w:r>
        <mc:AlternateContent>
          <mc:Choice Requires="wps">
            <w:drawing>
              <wp:anchor behindDoc="0" distT="45720" distB="45720" distL="114300" distR="113665" simplePos="0" locked="0" layoutInCell="1" allowOverlap="1" relativeHeight="7" wp14:anchorId="03A75E4A">
                <wp:simplePos x="0" y="0"/>
                <wp:positionH relativeFrom="column">
                  <wp:posOffset>2329180</wp:posOffset>
                </wp:positionH>
                <wp:positionV relativeFrom="paragraph">
                  <wp:posOffset>207645</wp:posOffset>
                </wp:positionV>
                <wp:extent cx="1191260" cy="257810"/>
                <wp:effectExtent l="0" t="0" r="9525" b="9525"/>
                <wp:wrapSquare wrapText="bothSides"/>
                <wp:docPr id="2" name="Zone de texte 2"/>
                <a:graphic xmlns:a="http://schemas.openxmlformats.org/drawingml/2006/main">
                  <a:graphicData uri="http://schemas.microsoft.com/office/word/2010/wordprocessingShape">
                    <wps:wsp>
                      <wps:cNvSpPr/>
                      <wps:spPr>
                        <a:xfrm>
                          <a:off x="0" y="0"/>
                          <a:ext cx="1190520" cy="257040"/>
                        </a:xfrm>
                        <a:prstGeom prst="rect">
                          <a:avLst/>
                        </a:prstGeom>
                        <a:solidFill>
                          <a:srgbClr val="ffffff"/>
                        </a:solidFill>
                        <a:ln w="9360">
                          <a:noFill/>
                        </a:ln>
                      </wps:spPr>
                      <wps:style>
                        <a:lnRef idx="0"/>
                        <a:fillRef idx="0"/>
                        <a:effectRef idx="0"/>
                        <a:fontRef idx="minor"/>
                      </wps:style>
                      <wps:txbx>
                        <w:txbxContent>
                          <w:p>
                            <w:pPr>
                              <w:pStyle w:val="Contenudecadre"/>
                              <w:spacing w:before="0" w:after="160"/>
                              <w:rPr>
                                <w:color w:val="auto"/>
                              </w:rPr>
                            </w:pPr>
                            <w:r>
                              <w:rPr>
                                <w:rFonts w:cs="Times New Roman" w:ascii="Times New Roman" w:hAnsi="Times New Roman"/>
                                <w:color w:val="auto"/>
                                <w:sz w:val="24"/>
                                <w:szCs w:val="24"/>
                              </w:rPr>
                              <w:t>BP.285/Bukavu</w:t>
                            </w:r>
                          </w:p>
                        </w:txbxContent>
                      </wps:txbx>
                      <wps:bodyPr>
                        <a:noAutofit/>
                      </wps:bodyPr>
                    </wps:wsp>
                  </a:graphicData>
                </a:graphic>
              </wp:anchor>
            </w:drawing>
          </mc:Choice>
          <mc:Fallback>
            <w:pict>
              <v:rect id="shape_0" ID="Zone de texte 2" fillcolor="white" stroked="f" style="position:absolute;margin-left:183.4pt;margin-top:16.35pt;width:93.7pt;height:20.2pt" wp14:anchorId="03A75E4A">
                <w10:wrap type="square"/>
                <v:fill o:detectmouseclick="t" type="solid" color2="black"/>
                <v:stroke color="#3465a4" weight="9360" joinstyle="miter" endcap="flat"/>
                <v:textbox>
                  <w:txbxContent>
                    <w:p>
                      <w:pPr>
                        <w:pStyle w:val="Contenudecadre"/>
                        <w:spacing w:before="0" w:after="160"/>
                        <w:rPr>
                          <w:color w:val="auto"/>
                        </w:rPr>
                      </w:pPr>
                      <w:r>
                        <w:rPr>
                          <w:rFonts w:cs="Times New Roman" w:ascii="Times New Roman" w:hAnsi="Times New Roman"/>
                          <w:color w:val="auto"/>
                          <w:sz w:val="24"/>
                          <w:szCs w:val="24"/>
                        </w:rPr>
                        <w:t>BP.285/Bukavu</w:t>
                      </w:r>
                    </w:p>
                  </w:txbxContent>
                </v:textbox>
              </v:rect>
            </w:pict>
          </mc:Fallback>
        </mc:AlternateContent>
      </w:r>
      <w:r>
        <w:rPr>
          <w:rFonts w:cs="Times New Roman" w:ascii="Times New Roman" w:hAnsi="Times New Roman"/>
          <w:b/>
          <w:sz w:val="24"/>
          <w:szCs w:val="40"/>
        </w:rPr>
        <w:tab/>
        <w:tab/>
        <w:tab/>
        <w:tab/>
        <w:tab/>
      </w:r>
    </w:p>
    <w:p>
      <w:pPr>
        <w:pStyle w:val="Normal"/>
        <w:spacing w:lineRule="auto" w:line="360"/>
        <w:jc w:val="both"/>
        <w:rPr>
          <w:rFonts w:ascii="Times New Roman" w:hAnsi="Times New Roman" w:cs="Times New Roman"/>
          <w:b/>
          <w:b/>
          <w:sz w:val="24"/>
          <w:szCs w:val="40"/>
        </w:rPr>
      </w:pPr>
      <w:r>
        <w:rPr>
          <w:rFonts w:cs="Times New Roman" w:ascii="Times New Roman" w:hAnsi="Times New Roman"/>
          <w:b/>
          <w:sz w:val="24"/>
          <w:szCs w:val="40"/>
        </w:rPr>
      </w:r>
    </w:p>
    <w:p>
      <w:pPr>
        <w:pStyle w:val="Normal"/>
        <w:spacing w:lineRule="auto" w:line="360"/>
        <w:jc w:val="center"/>
        <w:rPr>
          <w:rFonts w:ascii="Times New Roman" w:hAnsi="Times New Roman" w:cs="Times New Roman"/>
          <w:b/>
          <w:b/>
          <w:sz w:val="24"/>
          <w:szCs w:val="40"/>
        </w:rPr>
      </w:pPr>
      <w:r>
        <w:rPr>
          <w:rFonts w:cs="Times New Roman" w:ascii="Times New Roman" w:hAnsi="Times New Roman"/>
          <w:b/>
          <w:sz w:val="24"/>
          <w:szCs w:val="40"/>
        </w:rPr>
        <w:t>FACULTE DES SCIENCES</w:t>
      </w:r>
    </w:p>
    <w:p>
      <w:pPr>
        <w:pStyle w:val="Normal"/>
        <w:spacing w:lineRule="auto" w:line="360"/>
        <w:jc w:val="center"/>
        <w:rPr>
          <w:rFonts w:ascii="Times New Roman" w:hAnsi="Times New Roman" w:cs="Times New Roman"/>
          <w:b/>
          <w:b/>
          <w:sz w:val="24"/>
          <w:szCs w:val="40"/>
        </w:rPr>
      </w:pPr>
      <w:r>
        <w:rPr>
          <w:rFonts w:cs="Times New Roman" w:ascii="Times New Roman" w:hAnsi="Times New Roman"/>
          <w:b/>
          <w:sz w:val="24"/>
          <w:szCs w:val="40"/>
        </w:rPr>
        <w:t>DEPARTEMENT DES SCIENCES DE L’INFORMATIQUE</w:t>
      </w:r>
    </w:p>
    <w:p>
      <w:pPr>
        <w:pStyle w:val="Normal"/>
        <w:spacing w:lineRule="auto" w:line="360"/>
        <w:jc w:val="center"/>
        <w:rPr>
          <w:rFonts w:ascii="Times New Roman" w:hAnsi="Times New Roman" w:cs="Times New Roman"/>
          <w:b/>
          <w:b/>
          <w:sz w:val="24"/>
          <w:szCs w:val="40"/>
        </w:rPr>
      </w:pPr>
      <w:r>
        <mc:AlternateContent>
          <mc:Choice Requires="wps">
            <w:drawing>
              <wp:anchor behindDoc="0" distT="0" distB="0" distL="114300" distR="114300" simplePos="0" locked="0" layoutInCell="1" allowOverlap="1" relativeHeight="5" wp14:anchorId="03D204DD">
                <wp:simplePos x="0" y="0"/>
                <wp:positionH relativeFrom="column">
                  <wp:posOffset>-118745</wp:posOffset>
                </wp:positionH>
                <wp:positionV relativeFrom="paragraph">
                  <wp:posOffset>276225</wp:posOffset>
                </wp:positionV>
                <wp:extent cx="5782310" cy="1810385"/>
                <wp:effectExtent l="0" t="0" r="28575" b="19050"/>
                <wp:wrapNone/>
                <wp:docPr id="4" name="Organigramme : Bande perforée 62"/>
                <a:graphic xmlns:a="http://schemas.openxmlformats.org/drawingml/2006/main">
                  <a:graphicData uri="http://schemas.microsoft.com/office/word/2010/wordprocessingShape">
                    <wps:wsp>
                      <wps:cNvSpPr/>
                      <wps:spPr>
                        <a:xfrm>
                          <a:off x="0" y="0"/>
                          <a:ext cx="5781600" cy="1809720"/>
                        </a:xfrm>
                        <a:prstGeom prst="flowChartPunchedTape">
                          <a:avLst/>
                        </a:prstGeom>
                        <a:solidFill>
                          <a:schemeClr val="accent1">
                            <a:lumMod val="75000"/>
                          </a:schemeClr>
                        </a:solidFill>
                        <a:ln/>
                      </wps:spPr>
                      <wps:style>
                        <a:lnRef idx="2">
                          <a:schemeClr val="accent1">
                            <a:shade val="50000"/>
                          </a:schemeClr>
                        </a:lnRef>
                        <a:fillRef idx="1">
                          <a:schemeClr val="accent1"/>
                        </a:fillRef>
                        <a:effectRef idx="0">
                          <a:schemeClr val="accent1"/>
                        </a:effectRef>
                        <a:fontRef idx="minor"/>
                      </wps:style>
                      <wps:txbx>
                        <w:txbxContent>
                          <w:p>
                            <w:pPr>
                              <w:pStyle w:val="Contenudecadre"/>
                              <w:spacing w:before="0" w:after="160"/>
                              <w:jc w:val="center"/>
                              <w:rPr>
                                <w:color w:val="FFFFFF"/>
                              </w:rPr>
                            </w:pPr>
                            <w:r>
                              <w:rPr>
                                <w:rFonts w:cs="Times New Roman" w:ascii="Times New Roman" w:hAnsi="Times New Roman"/>
                                <w:b/>
                                <w:bCs/>
                                <w:color w:val="FFFFFF"/>
                                <w:sz w:val="36"/>
                                <w:szCs w:val="32"/>
                              </w:rPr>
                              <w:t>Agriculture de précision : Détection des insectes dans la culture des maïs, cas de l’IITA </w:t>
                            </w:r>
                          </w:p>
                        </w:txbxContent>
                      </wps:txbx>
                      <wps:bodyPr anchor="ctr">
                        <a:prstTxWarp prst="textNoShape"/>
                        <a:noAutofit/>
                      </wps:bodyPr>
                    </wps:wsp>
                  </a:graphicData>
                </a:graphic>
              </wp:anchor>
            </w:drawing>
          </mc:Choice>
          <mc:Fallback>
            <w:pict>
              <v:shapetype id="shapetype_122" coordsize="21600,21600" o:spt="122" path="m,2160qy@2@3qx@4@5qy@6@7qx@8@9l21600,19440qy@10@11qx@12@13qy@14@15qx@16@17xe">
                <v:stroke joinstyle="miter"/>
                <v:formulas>
                  <v:f eqn="prod height 9 10"/>
                  <v:f eqn="prod height 4 5"/>
                  <v:f eqn="sum 5400 0 0"/>
                  <v:f eqn="sum 2160 2160 0"/>
                  <v:f eqn="sum 5400 @2 0"/>
                  <v:f eqn="sum 0 @3 2160"/>
                  <v:f eqn="sum 5400 @4 0"/>
                  <v:f eqn="sum 0 @5 2160"/>
                  <v:f eqn="sum 5400 @6 0"/>
                  <v:f eqn="sum 2160 @7 0"/>
                  <v:f eqn="sum 0 21600 5400"/>
                  <v:f eqn="sum 0 19440 2160"/>
                  <v:f eqn="sum 0 @10 5400"/>
                  <v:f eqn="sum 2160 @11 0"/>
                  <v:f eqn="sum 0 @12 5400"/>
                  <v:f eqn="sum 2160 @13 0"/>
                  <v:f eqn="sum 0 @14 5400"/>
                  <v:f eqn="sum 0 @15 2160"/>
                </v:formulas>
                <v:path gradientshapeok="t" o:connecttype="rect" textboxrect="0,4320,21600,@1"/>
              </v:shapetype>
              <v:shape id="shape_0" ID="Organigramme : Bande perforée 62" fillcolor="#2e75b6" stroked="t" style="position:absolute;margin-left:-9.35pt;margin-top:21.75pt;width:455.2pt;height:142.45pt" wp14:anchorId="03D204DD" type="shapetype_122">
                <w10:wrap type="square"/>
                <v:fill o:detectmouseclick="t" type="solid" color2="#d18a49"/>
                <v:stroke color="#43729d" weight="12600" joinstyle="miter" endcap="flat"/>
                <v:textbox>
                  <w:txbxContent>
                    <w:p>
                      <w:pPr>
                        <w:pStyle w:val="Contenudecadre"/>
                        <w:spacing w:before="0" w:after="160"/>
                        <w:jc w:val="center"/>
                        <w:rPr>
                          <w:color w:val="FFFFFF"/>
                        </w:rPr>
                      </w:pPr>
                      <w:r>
                        <w:rPr>
                          <w:rFonts w:cs="Times New Roman" w:ascii="Times New Roman" w:hAnsi="Times New Roman"/>
                          <w:b/>
                          <w:bCs/>
                          <w:color w:val="FFFFFF"/>
                          <w:sz w:val="36"/>
                          <w:szCs w:val="32"/>
                        </w:rPr>
                        <w:t>Agriculture de précision : Détection des insectes dans la culture des maïs, cas de l’IITA </w:t>
                      </w:r>
                    </w:p>
                  </w:txbxContent>
                </v:textbox>
              </v:shape>
            </w:pict>
          </mc:Fallback>
        </mc:AlternateContent>
      </w:r>
      <w:r>
        <w:rPr>
          <w:rFonts w:cs="Times New Roman" w:ascii="Times New Roman" w:hAnsi="Times New Roman"/>
          <w:b/>
          <w:sz w:val="24"/>
          <w:szCs w:val="40"/>
        </w:rPr>
        <w:t>OPTION : RESEAUX ET TELECOMMUNICATIONS</w:t>
      </w:r>
    </w:p>
    <w:p>
      <w:pPr>
        <w:pStyle w:val="Normal"/>
        <w:jc w:val="both"/>
        <w:rPr>
          <w:rFonts w:ascii="Times New Roman" w:hAnsi="Times New Roman" w:cs="Times New Roman"/>
          <w:b/>
          <w:b/>
          <w:sz w:val="32"/>
          <w:szCs w:val="32"/>
        </w:rPr>
      </w:pPr>
      <w:r>
        <mc:AlternateContent>
          <mc:Choice Requires="wps">
            <w:drawing>
              <wp:anchor behindDoc="0" distT="0" distB="0" distL="114300" distR="114300" simplePos="0" locked="0" layoutInCell="1" allowOverlap="1" relativeHeight="2" wp14:anchorId="1AA3FD2E">
                <wp:simplePos x="0" y="0"/>
                <wp:positionH relativeFrom="leftMargin">
                  <wp:posOffset>403225</wp:posOffset>
                </wp:positionH>
                <wp:positionV relativeFrom="page">
                  <wp:posOffset>-243205</wp:posOffset>
                </wp:positionV>
                <wp:extent cx="91440" cy="11402695"/>
                <wp:effectExtent l="0" t="0" r="23495" b="12700"/>
                <wp:wrapNone/>
                <wp:docPr id="6" name="Rectangle 59"/>
                <a:graphic xmlns:a="http://schemas.openxmlformats.org/drawingml/2006/main">
                  <a:graphicData uri="http://schemas.microsoft.com/office/word/2010/wordprocessingShape">
                    <wps:wsp>
                      <wps:cNvSpPr/>
                      <wps:spPr>
                        <a:xfrm>
                          <a:off x="0" y="0"/>
                          <a:ext cx="90720" cy="11401920"/>
                        </a:xfrm>
                        <a:prstGeom prst="rect">
                          <a:avLst/>
                        </a:prstGeom>
                        <a:solidFill>
                          <a:schemeClr val="tx2">
                            <a:lumMod val="60000"/>
                            <a:lumOff val="40000"/>
                          </a:schemeClr>
                        </a:solidFill>
                        <a:ln w="19080">
                          <a:solidFill>
                            <a:schemeClr val="tx2">
                              <a:lumMod val="60000"/>
                              <a:lumOff val="40000"/>
                            </a:schemeClr>
                          </a:solidFill>
                          <a:miter/>
                        </a:ln>
                      </wps:spPr>
                      <wps:style>
                        <a:lnRef idx="0"/>
                        <a:fillRef idx="0"/>
                        <a:effectRef idx="0"/>
                        <a:fontRef idx="minor"/>
                      </wps:style>
                      <wps:bodyPr/>
                    </wps:wsp>
                  </a:graphicData>
                </a:graphic>
                <wp14:sizeRelV relativeFrom="page">
                  <wp14:pctHeight>105000</wp14:pctHeight>
                </wp14:sizeRelV>
              </wp:anchor>
            </w:drawing>
          </mc:Choice>
          <mc:Fallback>
            <w:pict>
              <v:rect id="shape_0" ID="Rectangle 59" fillcolor="#8497b0" stroked="t" style="position:absolute;margin-left:31.75pt;margin-top:-19.15pt;width:7.1pt;height:897.75pt;mso-position-horizontal-relative:page;mso-position-vertical-relative:page" wp14:anchorId="1AA3FD2E">
                <w10:wrap type="none"/>
                <v:fill o:detectmouseclick="t" type="solid" color2="#7b684f"/>
                <v:stroke color="#8497b0" weight="19080" joinstyle="miter" endcap="flat"/>
              </v:rect>
            </w:pict>
          </mc:Fallback>
        </mc:AlternateContent>
        <mc:AlternateContent>
          <mc:Choice Requires="wps">
            <w:drawing>
              <wp:anchor behindDoc="0" distT="0" distB="0" distL="114300" distR="114300" simplePos="0" locked="0" layoutInCell="1" allowOverlap="1" relativeHeight="3" wp14:anchorId="11D65F5F">
                <wp:simplePos x="0" y="0"/>
                <wp:positionH relativeFrom="rightMargin">
                  <wp:posOffset>388620</wp:posOffset>
                </wp:positionH>
                <wp:positionV relativeFrom="page">
                  <wp:posOffset>-243205</wp:posOffset>
                </wp:positionV>
                <wp:extent cx="91440" cy="11429365"/>
                <wp:effectExtent l="0" t="0" r="23495" b="12700"/>
                <wp:wrapNone/>
                <wp:docPr id="7" name="Rectangle 58"/>
                <a:graphic xmlns:a="http://schemas.openxmlformats.org/drawingml/2006/main">
                  <a:graphicData uri="http://schemas.microsoft.com/office/word/2010/wordprocessingShape">
                    <wps:wsp>
                      <wps:cNvSpPr/>
                      <wps:spPr>
                        <a:xfrm>
                          <a:off x="0" y="0"/>
                          <a:ext cx="90720" cy="11428560"/>
                        </a:xfrm>
                        <a:prstGeom prst="rect">
                          <a:avLst/>
                        </a:prstGeom>
                        <a:solidFill>
                          <a:schemeClr val="tx2">
                            <a:lumMod val="60000"/>
                            <a:lumOff val="40000"/>
                          </a:schemeClr>
                        </a:solidFill>
                        <a:ln w="19080">
                          <a:solidFill>
                            <a:schemeClr val="tx2">
                              <a:lumMod val="60000"/>
                              <a:lumOff val="40000"/>
                            </a:schemeClr>
                          </a:solidFill>
                          <a:miter/>
                        </a:ln>
                      </wps:spPr>
                      <wps:style>
                        <a:lnRef idx="0"/>
                        <a:fillRef idx="0"/>
                        <a:effectRef idx="0"/>
                        <a:fontRef idx="minor"/>
                      </wps:style>
                      <wps:bodyPr/>
                    </wps:wsp>
                  </a:graphicData>
                </a:graphic>
                <wp14:sizeRelV relativeFrom="page">
                  <wp14:pctHeight>105000</wp14:pctHeight>
                </wp14:sizeRelV>
              </wp:anchor>
            </w:drawing>
          </mc:Choice>
          <mc:Fallback>
            <w:pict>
              <v:rect id="shape_0" ID="Rectangle 58" fillcolor="#8497b0" stroked="t" style="position:absolute;margin-left:30.6pt;margin-top:-19.15pt;width:7.1pt;height:899.85pt;mso-position-horizontal-relative:page;mso-position-vertical-relative:page" wp14:anchorId="11D65F5F">
                <w10:wrap type="none"/>
                <v:fill o:detectmouseclick="t" type="solid" color2="#7b684f"/>
                <v:stroke color="#8497b0" weight="19080" joinstyle="miter" endcap="flat"/>
              </v:rect>
            </w:pict>
          </mc:Fallback>
        </mc:AlternateContent>
      </w:r>
      <w:r>
        <w:rPr>
          <w:rFonts w:cs="Times New Roman" w:ascii="Times New Roman" w:hAnsi="Times New Roman"/>
          <w:b/>
          <w:bCs/>
          <w:color w:val="000000"/>
          <w:sz w:val="32"/>
          <w:szCs w:val="32"/>
        </w:rPr>
        <w:t xml:space="preserve"> </w:t>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mc:AlternateContent>
          <mc:Choice Requires="wps">
            <w:drawing>
              <wp:anchor behindDoc="0" distT="45720" distB="45720" distL="114300" distR="114300" simplePos="0" locked="0" layoutInCell="1" allowOverlap="1" relativeHeight="4" wp14:anchorId="58221E6C">
                <wp:simplePos x="0" y="0"/>
                <wp:positionH relativeFrom="margin">
                  <wp:posOffset>2624455</wp:posOffset>
                </wp:positionH>
                <wp:positionV relativeFrom="paragraph">
                  <wp:posOffset>344170</wp:posOffset>
                </wp:positionV>
                <wp:extent cx="3467735" cy="2067560"/>
                <wp:effectExtent l="0" t="0" r="0" b="9525"/>
                <wp:wrapSquare wrapText="bothSides"/>
                <wp:docPr id="8" name="Zone de texte 63"/>
                <a:graphic xmlns:a="http://schemas.openxmlformats.org/drawingml/2006/main">
                  <a:graphicData uri="http://schemas.microsoft.com/office/word/2010/wordprocessingShape">
                    <wps:wsp>
                      <wps:cNvSpPr/>
                      <wps:spPr>
                        <a:xfrm>
                          <a:off x="0" y="0"/>
                          <a:ext cx="3467160" cy="2066760"/>
                        </a:xfrm>
                        <a:prstGeom prst="rect">
                          <a:avLst/>
                        </a:prstGeom>
                        <a:solidFill>
                          <a:srgbClr val="ffffff"/>
                        </a:solidFill>
                        <a:ln w="9360">
                          <a:noFill/>
                        </a:ln>
                      </wps:spPr>
                      <wps:style>
                        <a:lnRef idx="0"/>
                        <a:fillRef idx="0"/>
                        <a:effectRef idx="0"/>
                        <a:fontRef idx="minor"/>
                      </wps:style>
                      <wps:txbx>
                        <w:txbxContent>
                          <w:p>
                            <w:pPr>
                              <w:pStyle w:val="Contenudecadre"/>
                              <w:spacing w:lineRule="auto" w:line="276"/>
                              <w:rPr>
                                <w:rFonts w:ascii="Times New Roman" w:hAnsi="Times New Roman" w:cs="Times New Roman"/>
                                <w:b/>
                                <w:b/>
                                <w:sz w:val="24"/>
                                <w:szCs w:val="40"/>
                              </w:rPr>
                            </w:pPr>
                            <w:r>
                              <w:rPr>
                                <w:rFonts w:cs="Times New Roman" w:ascii="Times New Roman" w:hAnsi="Times New Roman"/>
                                <w:sz w:val="24"/>
                                <w:szCs w:val="40"/>
                              </w:rPr>
                              <w:t>Par</w:t>
                            </w:r>
                            <w:r>
                              <w:rPr>
                                <w:rFonts w:cs="Times New Roman" w:ascii="Times New Roman" w:hAnsi="Times New Roman"/>
                                <w:b/>
                                <w:sz w:val="24"/>
                                <w:szCs w:val="40"/>
                              </w:rPr>
                              <w:t xml:space="preserve"> KASINDE NABINTU Landrine</w:t>
                            </w:r>
                          </w:p>
                          <w:p>
                            <w:pPr>
                              <w:pStyle w:val="Contenudecadre"/>
                              <w:spacing w:lineRule="auto" w:line="276"/>
                              <w:rPr/>
                            </w:pPr>
                            <w:r>
                              <w:rPr>
                                <w:rFonts w:cs="Times New Roman" w:ascii="Times New Roman" w:hAnsi="Times New Roman"/>
                                <w:color w:val="000000"/>
                                <w:sz w:val="24"/>
                                <w:szCs w:val="28"/>
                              </w:rPr>
                              <w:t xml:space="preserve">Mémoire présenté en vue de </w:t>
                            </w:r>
                            <w:r>
                              <w:rPr>
                                <w:rFonts w:cs="Times New Roman" w:ascii="Times New Roman" w:hAnsi="Times New Roman"/>
                                <w:color w:val="000000"/>
                                <w:sz w:val="26"/>
                                <w:szCs w:val="28"/>
                              </w:rPr>
                              <w:t xml:space="preserve">l’obtention du diplôme de licence en Sciences de l’Informatique.                                       </w:t>
                            </w:r>
                            <w:commentRangeStart w:id="0"/>
                            <w:r>
                              <w:rPr>
                                <w:rFonts w:cs="Times New Roman" w:ascii="Times New Roman" w:hAnsi="Times New Roman"/>
                                <w:color w:val="CE181E"/>
                                <w:sz w:val="26"/>
                                <w:szCs w:val="28"/>
                              </w:rPr>
                              <w:t>Option : réseaux et télécommunications.</w:t>
                            </w:r>
                            <w:commentRangeEnd w:id="0"/>
                            <w:r>
                              <w:commentReference w:id="0"/>
                            </w:r>
                            <w:r>
                              <w:rPr>
                                <w:rFonts w:cs="Times New Roman" w:ascii="Times New Roman" w:hAnsi="Times New Roman"/>
                                <w:color w:val="000000"/>
                                <w:sz w:val="26"/>
                                <w:szCs w:val="28"/>
                              </w:rPr>
                            </w:r>
                          </w:p>
                          <w:p>
                            <w:pPr>
                              <w:pStyle w:val="Contenudecadre"/>
                              <w:spacing w:lineRule="auto" w:line="276"/>
                              <w:rPr>
                                <w:rFonts w:ascii="Times New Roman" w:hAnsi="Times New Roman" w:cs="Times New Roman"/>
                                <w:color w:val="000000"/>
                                <w:sz w:val="24"/>
                                <w:szCs w:val="28"/>
                              </w:rPr>
                            </w:pPr>
                            <w:r>
                              <w:rPr>
                                <w:rFonts w:cs="Times New Roman" w:ascii="Times New Roman" w:hAnsi="Times New Roman"/>
                                <w:b/>
                                <w:bCs/>
                                <w:color w:val="000000"/>
                                <w:sz w:val="24"/>
                                <w:szCs w:val="28"/>
                              </w:rPr>
                              <w:t xml:space="preserve">Directeur </w:t>
                            </w:r>
                            <w:r>
                              <w:rPr>
                                <w:rFonts w:cs="Times New Roman" w:ascii="Times New Roman" w:hAnsi="Times New Roman"/>
                                <w:color w:val="000000"/>
                                <w:sz w:val="24"/>
                                <w:szCs w:val="28"/>
                              </w:rPr>
                              <w:t>: Professeur Dr. Lucien ZIHINDULA</w:t>
                            </w:r>
                          </w:p>
                          <w:p>
                            <w:pPr>
                              <w:pStyle w:val="Contenudecadre"/>
                              <w:spacing w:lineRule="auto" w:line="276"/>
                              <w:rPr>
                                <w:rFonts w:ascii="Times New Roman" w:hAnsi="Times New Roman" w:cs="Times New Roman"/>
                                <w:color w:val="000000"/>
                                <w:sz w:val="24"/>
                                <w:szCs w:val="28"/>
                              </w:rPr>
                            </w:pPr>
                            <w:r>
                              <w:rPr>
                                <w:rFonts w:cs="Times New Roman" w:ascii="Times New Roman" w:hAnsi="Times New Roman"/>
                                <w:b/>
                                <w:bCs/>
                                <w:color w:val="000000"/>
                                <w:sz w:val="24"/>
                                <w:szCs w:val="28"/>
                              </w:rPr>
                              <w:t xml:space="preserve">Encadreur </w:t>
                            </w:r>
                            <w:r>
                              <w:rPr>
                                <w:rFonts w:cs="Times New Roman" w:ascii="Times New Roman" w:hAnsi="Times New Roman"/>
                                <w:color w:val="000000"/>
                                <w:sz w:val="24"/>
                                <w:szCs w:val="28"/>
                              </w:rPr>
                              <w:t>: C.T. MUGISHO MUGARUKA Olivier</w:t>
                            </w:r>
                          </w:p>
                          <w:p>
                            <w:pPr>
                              <w:pStyle w:val="Contenudecadre"/>
                              <w:spacing w:before="0" w:after="160"/>
                              <w:rPr/>
                            </w:pPr>
                            <w:r>
                              <w:rPr/>
                            </w:r>
                          </w:p>
                        </w:txbxContent>
                      </wps:txbx>
                      <wps:bodyPr>
                        <a:noAutofit/>
                      </wps:bodyPr>
                    </wps:wsp>
                  </a:graphicData>
                </a:graphic>
              </wp:anchor>
            </w:drawing>
          </mc:Choice>
          <mc:Fallback>
            <w:pict>
              <v:rect id="shape_0" ID="Zone de texte 63" fillcolor="white" stroked="f" style="position:absolute;margin-left:206.65pt;margin-top:27.1pt;width:272.95pt;height:162.7pt;mso-position-horizontal-relative:margin" wp14:anchorId="58221E6C">
                <w10:wrap type="square"/>
                <v:fill o:detectmouseclick="t" type="solid" color2="black"/>
                <v:stroke color="#3465a4" weight="9360" joinstyle="miter" endcap="flat"/>
                <v:textbox>
                  <w:txbxContent>
                    <w:p>
                      <w:pPr>
                        <w:pStyle w:val="Contenudecadre"/>
                        <w:spacing w:lineRule="auto" w:line="276"/>
                        <w:rPr>
                          <w:rFonts w:ascii="Times New Roman" w:hAnsi="Times New Roman" w:cs="Times New Roman"/>
                          <w:b/>
                          <w:b/>
                          <w:sz w:val="24"/>
                          <w:szCs w:val="40"/>
                        </w:rPr>
                      </w:pPr>
                      <w:r>
                        <w:rPr>
                          <w:rFonts w:cs="Times New Roman" w:ascii="Times New Roman" w:hAnsi="Times New Roman"/>
                          <w:sz w:val="24"/>
                          <w:szCs w:val="40"/>
                        </w:rPr>
                        <w:t>Par</w:t>
                      </w:r>
                      <w:r>
                        <w:rPr>
                          <w:rFonts w:cs="Times New Roman" w:ascii="Times New Roman" w:hAnsi="Times New Roman"/>
                          <w:b/>
                          <w:sz w:val="24"/>
                          <w:szCs w:val="40"/>
                        </w:rPr>
                        <w:t xml:space="preserve"> KASINDE NABINTU Landrine</w:t>
                      </w:r>
                    </w:p>
                    <w:p>
                      <w:pPr>
                        <w:pStyle w:val="Contenudecadre"/>
                        <w:spacing w:lineRule="auto" w:line="276"/>
                        <w:rPr/>
                      </w:pPr>
                      <w:r>
                        <w:rPr>
                          <w:rFonts w:cs="Times New Roman" w:ascii="Times New Roman" w:hAnsi="Times New Roman"/>
                          <w:color w:val="000000"/>
                          <w:sz w:val="24"/>
                          <w:szCs w:val="28"/>
                        </w:rPr>
                        <w:t xml:space="preserve">Mémoire présenté en vue de </w:t>
                      </w:r>
                      <w:r>
                        <w:rPr>
                          <w:rFonts w:cs="Times New Roman" w:ascii="Times New Roman" w:hAnsi="Times New Roman"/>
                          <w:color w:val="000000"/>
                          <w:sz w:val="26"/>
                          <w:szCs w:val="28"/>
                        </w:rPr>
                        <w:t xml:space="preserve">l’obtention du diplôme de licence en Sciences de l’Informatique.                                       </w:t>
                      </w:r>
                      <w:commentRangeStart w:id="1"/>
                      <w:r>
                        <w:rPr>
                          <w:rFonts w:cs="Times New Roman" w:ascii="Times New Roman" w:hAnsi="Times New Roman"/>
                          <w:color w:val="CE181E"/>
                          <w:sz w:val="26"/>
                          <w:szCs w:val="28"/>
                        </w:rPr>
                        <w:t>Option : réseaux et télécommunications.</w:t>
                      </w:r>
                      <w:commentRangeEnd w:id="1"/>
                      <w:r>
                        <w:commentReference w:id="1"/>
                      </w:r>
                      <w:r>
                        <w:rPr>
                          <w:rFonts w:cs="Times New Roman" w:ascii="Times New Roman" w:hAnsi="Times New Roman"/>
                          <w:color w:val="000000"/>
                          <w:sz w:val="26"/>
                          <w:szCs w:val="28"/>
                        </w:rPr>
                      </w:r>
                    </w:p>
                    <w:p>
                      <w:pPr>
                        <w:pStyle w:val="Contenudecadre"/>
                        <w:spacing w:lineRule="auto" w:line="276"/>
                        <w:rPr>
                          <w:rFonts w:ascii="Times New Roman" w:hAnsi="Times New Roman" w:cs="Times New Roman"/>
                          <w:color w:val="000000"/>
                          <w:sz w:val="24"/>
                          <w:szCs w:val="28"/>
                        </w:rPr>
                      </w:pPr>
                      <w:r>
                        <w:rPr>
                          <w:rFonts w:cs="Times New Roman" w:ascii="Times New Roman" w:hAnsi="Times New Roman"/>
                          <w:b/>
                          <w:bCs/>
                          <w:color w:val="000000"/>
                          <w:sz w:val="24"/>
                          <w:szCs w:val="28"/>
                        </w:rPr>
                        <w:t xml:space="preserve">Directeur </w:t>
                      </w:r>
                      <w:r>
                        <w:rPr>
                          <w:rFonts w:cs="Times New Roman" w:ascii="Times New Roman" w:hAnsi="Times New Roman"/>
                          <w:color w:val="000000"/>
                          <w:sz w:val="24"/>
                          <w:szCs w:val="28"/>
                        </w:rPr>
                        <w:t>: Professeur Dr. Lucien ZIHINDULA</w:t>
                      </w:r>
                    </w:p>
                    <w:p>
                      <w:pPr>
                        <w:pStyle w:val="Contenudecadre"/>
                        <w:spacing w:lineRule="auto" w:line="276"/>
                        <w:rPr>
                          <w:rFonts w:ascii="Times New Roman" w:hAnsi="Times New Roman" w:cs="Times New Roman"/>
                          <w:color w:val="000000"/>
                          <w:sz w:val="24"/>
                          <w:szCs w:val="28"/>
                        </w:rPr>
                      </w:pPr>
                      <w:r>
                        <w:rPr>
                          <w:rFonts w:cs="Times New Roman" w:ascii="Times New Roman" w:hAnsi="Times New Roman"/>
                          <w:b/>
                          <w:bCs/>
                          <w:color w:val="000000"/>
                          <w:sz w:val="24"/>
                          <w:szCs w:val="28"/>
                        </w:rPr>
                        <w:t xml:space="preserve">Encadreur </w:t>
                      </w:r>
                      <w:r>
                        <w:rPr>
                          <w:rFonts w:cs="Times New Roman" w:ascii="Times New Roman" w:hAnsi="Times New Roman"/>
                          <w:color w:val="000000"/>
                          <w:sz w:val="24"/>
                          <w:szCs w:val="28"/>
                        </w:rPr>
                        <w:t>: C.T. MUGISHO MUGARUKA Olivier</w:t>
                      </w:r>
                    </w:p>
                    <w:p>
                      <w:pPr>
                        <w:pStyle w:val="Contenudecadre"/>
                        <w:spacing w:before="0" w:after="160"/>
                        <w:rPr/>
                      </w:pPr>
                      <w:r>
                        <w:rPr/>
                      </w:r>
                    </w:p>
                  </w:txbxContent>
                </v:textbox>
              </v:rect>
            </w:pict>
          </mc:Fallback>
        </mc:AlternateContent>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bCs/>
          <w:color w:val="000000"/>
          <w:sz w:val="32"/>
          <w:szCs w:val="32"/>
        </w:rPr>
      </w:pPr>
      <w:r>
        <w:rPr>
          <w:rFonts w:cs="Times New Roman" w:ascii="Times New Roman" w:hAnsi="Times New Roman"/>
          <w:b/>
          <w:bCs/>
          <w:color w:val="000000"/>
          <w:sz w:val="32"/>
          <w:szCs w:val="32"/>
        </w:rPr>
      </w:r>
    </w:p>
    <w:p>
      <w:pPr>
        <w:pStyle w:val="Normal"/>
        <w:jc w:val="both"/>
        <w:rPr>
          <w:rFonts w:ascii="Times New Roman" w:hAnsi="Times New Roman" w:cs="Times New Roman"/>
          <w:b/>
          <w:b/>
          <w:bCs/>
          <w:color w:val="000000"/>
          <w:sz w:val="32"/>
          <w:szCs w:val="32"/>
        </w:rPr>
      </w:pPr>
      <w:r>
        <w:rPr>
          <w:rFonts w:cs="Times New Roman" w:ascii="Times New Roman" w:hAnsi="Times New Roman"/>
          <w:b/>
          <w:bCs/>
          <w:color w:val="000000"/>
          <w:sz w:val="32"/>
          <w:szCs w:val="32"/>
        </w:rPr>
      </w:r>
    </w:p>
    <w:p>
      <w:pPr>
        <w:pStyle w:val="Normal"/>
        <w:jc w:val="both"/>
        <w:rPr>
          <w:rFonts w:ascii="Times New Roman" w:hAnsi="Times New Roman" w:cs="Times New Roman"/>
          <w:b/>
          <w:b/>
          <w:bCs/>
          <w:color w:val="000000"/>
          <w:sz w:val="32"/>
          <w:szCs w:val="32"/>
        </w:rPr>
      </w:pPr>
      <w:r>
        <w:rPr>
          <w:rFonts w:cs="Times New Roman" w:ascii="Times New Roman" w:hAnsi="Times New Roman"/>
          <w:b/>
          <w:bCs/>
          <w:color w:val="000000"/>
          <w:sz w:val="32"/>
          <w:szCs w:val="32"/>
        </w:rPr>
      </w:r>
    </w:p>
    <w:p>
      <w:pPr>
        <w:pStyle w:val="Normal"/>
        <w:jc w:val="center"/>
        <w:rPr>
          <w:rFonts w:ascii="Times New Roman" w:hAnsi="Times New Roman" w:cs="Times New Roman"/>
          <w:b/>
          <w:b/>
          <w:sz w:val="32"/>
          <w:szCs w:val="32"/>
        </w:rPr>
      </w:pPr>
      <w:r>
        <w:rPr>
          <w:rFonts w:cs="Times New Roman" w:ascii="Times New Roman" w:hAnsi="Times New Roman"/>
          <w:b/>
          <w:bCs/>
          <w:color w:val="000000"/>
          <w:sz w:val="32"/>
          <w:szCs w:val="32"/>
        </w:rPr>
        <w:t>Année académique 2021</w:t>
      </w:r>
      <w:r>
        <w:rPr>
          <w:rFonts w:cs="Times New Roman" w:ascii="Times New Roman" w:hAnsi="Times New Roman"/>
          <w:b/>
          <w:sz w:val="32"/>
          <w:szCs w:val="32"/>
        </w:rPr>
        <w:t>-2022</w:t>
      </w:r>
      <w:bookmarkStart w:id="0" w:name="_GoBack"/>
      <w:bookmarkEnd w:id="0"/>
    </w:p>
    <w:p>
      <w:pPr>
        <w:pStyle w:val="Titre1"/>
        <w:numPr>
          <w:ilvl w:val="0"/>
          <w:numId w:val="0"/>
        </w:numPr>
        <w:ind w:left="360" w:hanging="0"/>
        <w:jc w:val="both"/>
        <w:rPr>
          <w:rFonts w:cs="Times New Roman"/>
          <w:sz w:val="28"/>
          <w:szCs w:val="28"/>
        </w:rPr>
      </w:pPr>
      <w:r>
        <w:rPr>
          <w:rFonts w:cs="Times New Roman"/>
          <w:sz w:val="28"/>
          <w:szCs w:val="28"/>
        </w:rPr>
        <w:t>Introduction générale</w:t>
      </w:r>
    </w:p>
    <w:p>
      <w:pPr>
        <w:pStyle w:val="ListParagraph"/>
        <w:numPr>
          <w:ilvl w:val="1"/>
          <w:numId w:val="2"/>
        </w:numPr>
        <w:spacing w:lineRule="auto" w:line="360"/>
        <w:jc w:val="both"/>
        <w:outlineLvl w:val="1"/>
        <w:rPr>
          <w:rFonts w:ascii="Times New Roman" w:hAnsi="Times New Roman" w:cs="Times New Roman"/>
          <w:b/>
          <w:b/>
          <w:bCs/>
          <w:sz w:val="24"/>
          <w:szCs w:val="24"/>
        </w:rPr>
      </w:pPr>
      <w:r>
        <w:rPr>
          <w:rFonts w:cs="Times New Roman" w:ascii="Times New Roman" w:hAnsi="Times New Roman"/>
          <w:b/>
          <w:bCs/>
          <w:sz w:val="24"/>
          <w:szCs w:val="24"/>
        </w:rPr>
        <w:t xml:space="preserve"> </w:t>
      </w:r>
      <w:bookmarkStart w:id="1" w:name="_Toc83035251"/>
      <w:bookmarkStart w:id="2" w:name="_Toc83035073"/>
      <w:r>
        <w:rPr>
          <w:rFonts w:cs="Times New Roman" w:ascii="Times New Roman" w:hAnsi="Times New Roman"/>
          <w:b/>
          <w:bCs/>
          <w:sz w:val="24"/>
          <w:szCs w:val="24"/>
        </w:rPr>
        <w:t>Contexte générale et concepts</w:t>
      </w:r>
      <w:bookmarkEnd w:id="1"/>
      <w:bookmarkEnd w:id="2"/>
    </w:p>
    <w:p>
      <w:pPr>
        <w:pStyle w:val="Normal"/>
        <w:spacing w:lineRule="auto" w:line="360"/>
        <w:jc w:val="both"/>
        <w:rPr/>
      </w:pPr>
      <w:r>
        <w:rPr>
          <w:rFonts w:cs="Times New Roman" w:ascii="Times New Roman" w:hAnsi="Times New Roman"/>
          <w:sz w:val="24"/>
          <w:szCs w:val="24"/>
        </w:rPr>
        <w:t xml:space="preserve">L’informatique est devenue un domaine crucial dans la maîtrise et le bon déroulement des activités de différents secteurs de la vie humaine incluant ainsi l’environnement agricole </w:t>
      </w:r>
      <w:commentRangeStart w:id="2"/>
      <w:r>
        <w:rPr>
          <w:rFonts w:cs="Times New Roman" w:ascii="Times New Roman" w:hAnsi="Times New Roman"/>
          <w:color w:val="CE181E"/>
          <w:sz w:val="24"/>
          <w:szCs w:val="24"/>
        </w:rPr>
        <w:t>[SOURCE]</w:t>
      </w:r>
      <w:r>
        <w:rPr>
          <w:rFonts w:cs="Times New Roman" w:ascii="Times New Roman" w:hAnsi="Times New Roman"/>
          <w:color w:val="CE181E"/>
          <w:sz w:val="24"/>
          <w:szCs w:val="24"/>
        </w:rPr>
        <w:t>.</w:t>
      </w:r>
      <w:r>
        <w:rPr>
          <w:rFonts w:cs="Times New Roman" w:ascii="Times New Roman" w:hAnsi="Times New Roman"/>
          <w:color w:val="CE181E"/>
          <w:sz w:val="24"/>
          <w:szCs w:val="24"/>
        </w:rPr>
      </w:r>
      <w:commentRangeEnd w:id="2"/>
      <w:r>
        <w:commentReference w:id="2"/>
      </w:r>
      <w:r>
        <w:rPr>
          <w:rFonts w:cs="Times New Roman" w:ascii="Times New Roman" w:hAnsi="Times New Roman"/>
          <w:sz w:val="24"/>
          <w:szCs w:val="24"/>
        </w:rPr>
        <w:t xml:space="preserve"> Depuis quelques décennies, les besoins de plus en plus accrus en termes de technicité ont conduit à intégrer une très forte automatisation dans la production des produits agricoles o</w:t>
      </w:r>
      <w:r>
        <w:rPr>
          <w:rFonts w:cs="Times New Roman" w:ascii="Times New Roman" w:hAnsi="Times New Roman"/>
          <w:sz w:val="24"/>
          <w:szCs w:val="24"/>
        </w:rPr>
        <w:t>u</w:t>
      </w:r>
      <w:r>
        <w:rPr>
          <w:rFonts w:cs="Times New Roman" w:ascii="Times New Roman" w:hAnsi="Times New Roman"/>
          <w:sz w:val="24"/>
          <w:szCs w:val="24"/>
        </w:rPr>
        <w:t xml:space="preserve"> destinés à l’usage grand public </w:t>
      </w:r>
      <w:commentRangeStart w:id="3"/>
      <w:r>
        <w:rPr>
          <w:rFonts w:cs="Times New Roman" w:ascii="Times New Roman" w:hAnsi="Times New Roman"/>
          <w:color w:val="CE181E"/>
          <w:sz w:val="24"/>
          <w:szCs w:val="24"/>
        </w:rPr>
        <w:t>[SOURCE]</w:t>
      </w:r>
      <w:r>
        <w:rPr>
          <w:rFonts w:cs="Times New Roman" w:ascii="Times New Roman" w:hAnsi="Times New Roman"/>
          <w:color w:val="CE181E"/>
          <w:sz w:val="24"/>
          <w:szCs w:val="24"/>
        </w:rPr>
      </w:r>
      <w:commentRangeEnd w:id="3"/>
      <w:r>
        <w:commentReference w:id="3"/>
      </w:r>
      <w:r>
        <w:rPr>
          <w:rFonts w:cs="Times New Roman" w:ascii="Times New Roman" w:hAnsi="Times New Roman"/>
          <w:sz w:val="24"/>
          <w:szCs w:val="24"/>
        </w:rPr>
        <w:t>.</w:t>
      </w:r>
    </w:p>
    <w:p>
      <w:pPr>
        <w:pStyle w:val="Normal"/>
        <w:spacing w:lineRule="auto" w:line="360"/>
        <w:jc w:val="both"/>
        <w:rPr/>
      </w:pPr>
      <w:r>
        <w:rPr>
          <w:rFonts w:cs="Times New Roman" w:ascii="Times New Roman" w:hAnsi="Times New Roman"/>
          <w:sz w:val="24"/>
          <w:szCs w:val="24"/>
        </w:rPr>
        <w:t>L’agriculture mondiale connait actuellement une transformation décisive sur le plan numérique grâce à l’innovation et au développement rapide de techniques telles que la télédétection, l’informatique dématérialisée, l’intelligence artificielle</w:t>
      </w:r>
      <w:sdt>
        <w:sdtPr>
          <w:citation/>
        </w:sdtPr>
        <w:sdtContent>
          <w:r>
            <w:rPr/>
            <w:fldChar w:fldCharType="begin"/>
          </w:r>
          <w:r>
            <w:rPr/>
            <w:instrText> CITATION FAO22 \l 9228 </w:instrText>
          </w:r>
          <w:r>
            <w:rPr/>
            <w:fldChar w:fldCharType="separate"/>
          </w:r>
          <w:r>
            <w:rPr/>
            <w:t xml:space="preserve"> [1]</w:t>
          </w:r>
          <w:r>
            <w:rPr/>
            <w:fldChar w:fldCharType="end"/>
          </w:r>
        </w:sdtContent>
      </w:sdt>
      <w:r>
        <w:rPr>
          <w:rFonts w:cs="Times New Roman" w:ascii="Times New Roman" w:hAnsi="Times New Roman"/>
          <w:sz w:val="24"/>
          <w:szCs w:val="24"/>
        </w:rPr>
        <w:t>.</w:t>
      </w:r>
    </w:p>
    <w:p>
      <w:pPr>
        <w:pStyle w:val="Normal"/>
        <w:spacing w:lineRule="auto" w:line="360"/>
        <w:jc w:val="both"/>
        <w:rPr/>
      </w:pPr>
      <w:r>
        <w:rPr>
          <w:rFonts w:cs="Times New Roman" w:ascii="Times New Roman" w:hAnsi="Times New Roman"/>
          <w:sz w:val="24"/>
          <w:szCs w:val="24"/>
        </w:rPr>
        <w:t xml:space="preserve">Le secteur </w:t>
      </w:r>
      <w:r>
        <w:rPr>
          <w:rFonts w:cs="Times New Roman" w:ascii="Times New Roman" w:hAnsi="Times New Roman"/>
          <w:sz w:val="24"/>
          <w:szCs w:val="24"/>
        </w:rPr>
        <w:t>d’</w:t>
      </w:r>
      <w:r>
        <w:rPr>
          <w:rFonts w:cs="Times New Roman" w:ascii="Times New Roman" w:hAnsi="Times New Roman"/>
          <w:sz w:val="24"/>
          <w:szCs w:val="24"/>
        </w:rPr>
        <w:t xml:space="preserve">agriculture est l’un des domaines clés au développement d’un pays </w:t>
      </w:r>
      <w:commentRangeStart w:id="4"/>
      <w:r>
        <w:rPr>
          <w:rFonts w:cs="Times New Roman" w:ascii="Times New Roman" w:hAnsi="Times New Roman"/>
          <w:color w:val="CE181E"/>
          <w:sz w:val="24"/>
          <w:szCs w:val="24"/>
        </w:rPr>
        <w:t>[SOURCE]</w:t>
      </w:r>
      <w:r>
        <w:rPr>
          <w:rFonts w:cs="Times New Roman" w:ascii="Times New Roman" w:hAnsi="Times New Roman"/>
          <w:color w:val="CE181E"/>
          <w:sz w:val="24"/>
          <w:szCs w:val="24"/>
        </w:rPr>
      </w:r>
      <w:commentRangeEnd w:id="4"/>
      <w:r>
        <w:commentReference w:id="4"/>
      </w:r>
      <w:r>
        <w:rPr>
          <w:rFonts w:cs="Times New Roman" w:ascii="Times New Roman" w:hAnsi="Times New Roman"/>
          <w:sz w:val="24"/>
          <w:szCs w:val="24"/>
        </w:rPr>
        <w:t>; sa pratique permet à la population de survivre en cas d’une crise économique généralement dans les pays les moins avancés.</w:t>
      </w:r>
    </w:p>
    <w:p>
      <w:pPr>
        <w:pStyle w:val="Normal"/>
        <w:spacing w:lineRule="auto" w:line="360"/>
        <w:jc w:val="both"/>
        <w:rPr/>
      </w:pPr>
      <w:r>
        <w:rPr>
          <w:rFonts w:cs="Times New Roman" w:ascii="Times New Roman" w:hAnsi="Times New Roman"/>
          <w:sz w:val="24"/>
          <w:szCs w:val="24"/>
          <w:shd w:fill="FFFFFF" w:val="clear"/>
        </w:rPr>
        <w:t>L’agriculture est aussi un facteur essentiel de croissance économique : en 2018, elle représentait 4 % du produit intérieur brut (PIB) mondial et, dans certains pays en développement parmi les moins avancés, </w:t>
      </w:r>
      <w:hyperlink r:id="rId3">
        <w:r>
          <w:rPr>
            <w:rStyle w:val="LienInternet"/>
            <w:rFonts w:cs="Times New Roman" w:ascii="Times New Roman" w:hAnsi="Times New Roman"/>
            <w:color w:val="auto"/>
            <w:sz w:val="24"/>
            <w:szCs w:val="24"/>
            <w:highlight w:val="white"/>
            <w:u w:val="none"/>
          </w:rPr>
          <w:t>sa part peut dépasser 25 % du PIB</w:t>
        </w:r>
        <w:sdt>
          <w:sdtPr>
            <w:citation/>
          </w:sdtPr>
          <w:sdtContent>
            <w:r>
              <w:rPr/>
              <w:fldChar w:fldCharType="begin"/>
            </w:r>
            <w:r>
              <w:rPr/>
              <w:instrText> CITATION Pre21 \l 1036 </w:instrText>
            </w:r>
            <w:r>
              <w:rPr/>
              <w:fldChar w:fldCharType="separate"/>
            </w:r>
            <w:r>
              <w:rPr/>
              <w:t xml:space="preserve"> [2]</w:t>
            </w:r>
            <w:r>
              <w:rPr/>
              <w:fldChar w:fldCharType="end"/>
            </w:r>
          </w:sdtContent>
        </w:sdt>
      </w:hyperlink>
      <w:r>
        <w:rPr>
          <w:rFonts w:cs="Times New Roman" w:ascii="Times New Roman" w:hAnsi="Times New Roman"/>
          <w:sz w:val="24"/>
          <w:szCs w:val="24"/>
        </w:rPr>
        <w:t>.</w:t>
      </w:r>
    </w:p>
    <w:p>
      <w:pPr>
        <w:pStyle w:val="Normal"/>
        <w:spacing w:lineRule="auto" w:line="360" w:before="0" w:after="0"/>
        <w:jc w:val="both"/>
        <w:rPr/>
      </w:pPr>
      <w:r>
        <w:rPr>
          <w:rFonts w:eastAsia="TimesNewRomanPSMT" w:cs="Times New Roman" w:ascii="Times New Roman" w:hAnsi="Times New Roman"/>
          <w:sz w:val="24"/>
          <w:lang w:val="fr-FR"/>
        </w:rPr>
        <w:t>La</w:t>
      </w:r>
      <w:r>
        <w:rPr>
          <w:rFonts w:eastAsia="TimesNewRomanPSMT" w:cs="Times New Roman" w:ascii="Times New Roman" w:hAnsi="Times New Roman"/>
          <w:color w:val="1C3687"/>
          <w:sz w:val="24"/>
          <w:lang w:val="fr-FR"/>
        </w:rPr>
        <w:t xml:space="preserve"> R</w:t>
      </w:r>
      <w:r>
        <w:rPr>
          <w:rFonts w:eastAsia="TimesNewRomanPSMT" w:cs="Times New Roman" w:ascii="Times New Roman" w:hAnsi="Times New Roman"/>
          <w:color w:val="1C3687"/>
          <w:sz w:val="24"/>
          <w:lang w:val="fr-FR"/>
        </w:rPr>
        <w:t xml:space="preserve">épublique </w:t>
      </w:r>
      <w:r>
        <w:rPr>
          <w:rFonts w:eastAsia="TimesNewRomanPSMT" w:cs="Times New Roman" w:ascii="Times New Roman" w:hAnsi="Times New Roman"/>
          <w:color w:val="1C3687"/>
          <w:sz w:val="24"/>
          <w:lang w:val="fr-FR"/>
        </w:rPr>
        <w:t>D</w:t>
      </w:r>
      <w:r>
        <w:rPr>
          <w:rFonts w:eastAsia="TimesNewRomanPSMT" w:cs="Times New Roman" w:ascii="Times New Roman" w:hAnsi="Times New Roman"/>
          <w:color w:val="1C3687"/>
          <w:sz w:val="24"/>
          <w:lang w:val="fr-FR"/>
        </w:rPr>
        <w:t xml:space="preserve">émocratique du </w:t>
      </w:r>
      <w:r>
        <w:rPr>
          <w:rFonts w:eastAsia="TimesNewRomanPSMT" w:cs="Times New Roman" w:ascii="Times New Roman" w:hAnsi="Times New Roman"/>
          <w:color w:val="1C3687"/>
          <w:sz w:val="24"/>
          <w:lang w:val="fr-FR"/>
        </w:rPr>
        <w:t>C</w:t>
      </w:r>
      <w:r>
        <w:rPr>
          <w:rFonts w:eastAsia="TimesNewRomanPSMT" w:cs="Times New Roman" w:ascii="Times New Roman" w:hAnsi="Times New Roman"/>
          <w:color w:val="1C3687"/>
          <w:sz w:val="24"/>
          <w:lang w:val="fr-FR"/>
        </w:rPr>
        <w:t>ongo (RDC)</w:t>
      </w:r>
      <w:r>
        <w:rPr>
          <w:rFonts w:eastAsia="TimesNewRomanPSMT" w:cs="Times New Roman" w:ascii="Times New Roman" w:hAnsi="Times New Roman"/>
          <w:color w:val="1C3687"/>
          <w:sz w:val="24"/>
          <w:lang w:val="fr-FR"/>
        </w:rPr>
        <w:t xml:space="preserve"> </w:t>
      </w:r>
      <w:r>
        <w:rPr>
          <w:rFonts w:eastAsia="TimesNewRomanPSMT" w:cs="Times New Roman" w:ascii="Times New Roman" w:hAnsi="Times New Roman"/>
          <w:sz w:val="24"/>
          <w:lang w:val="fr-FR"/>
        </w:rPr>
        <w:t xml:space="preserve">est l’un des rares pays africains qui ont un potentiel énorme pour le développement d’une agriculture durable (en millions d’hectares de terres cultivables potentielles), une diversité de climats, un important réseau hydrographique, un énorme potentiel en matière de pêche et d’élevage </w:t>
      </w:r>
      <w:commentRangeStart w:id="5"/>
      <w:r>
        <w:rPr>
          <w:rFonts w:eastAsia="TimesNewRomanPSMT" w:cs="Times New Roman" w:ascii="Times New Roman" w:hAnsi="Times New Roman"/>
          <w:color w:val="CE181E"/>
          <w:sz w:val="24"/>
          <w:lang w:val="fr-FR"/>
        </w:rPr>
        <w:t>[SOURCE]</w:t>
      </w:r>
      <w:r>
        <w:rPr>
          <w:rFonts w:eastAsia="TimesNewRomanPSMT" w:cs="Times New Roman" w:ascii="Times New Roman" w:hAnsi="Times New Roman"/>
          <w:color w:val="CE181E"/>
          <w:sz w:val="24"/>
          <w:lang w:val="fr-FR"/>
        </w:rPr>
      </w:r>
      <w:commentRangeEnd w:id="5"/>
      <w:r>
        <w:commentReference w:id="5"/>
      </w:r>
      <w:r>
        <w:rPr>
          <w:rFonts w:eastAsia="TimesNewRomanPSMT" w:cs="Times New Roman" w:ascii="Times New Roman" w:hAnsi="Times New Roman"/>
          <w:sz w:val="24"/>
          <w:lang w:val="fr-FR"/>
        </w:rPr>
        <w:t xml:space="preserve">. </w:t>
      </w:r>
      <w:r>
        <w:rPr>
          <w:rFonts w:eastAsia="TimesNewRomanPSMT" w:cs="Times New Roman" w:ascii="Times New Roman" w:hAnsi="Times New Roman"/>
          <w:color w:val="182F7C"/>
          <w:sz w:val="24"/>
          <w:lang w:val="fr-FR"/>
        </w:rPr>
        <w:t>Cependant</w:t>
      </w:r>
      <w:r>
        <w:rPr>
          <w:rFonts w:eastAsia="TimesNewRomanPSMT" w:cs="Times New Roman" w:ascii="Times New Roman" w:hAnsi="Times New Roman"/>
          <w:sz w:val="24"/>
          <w:lang w:val="fr-FR"/>
        </w:rPr>
        <w:t xml:space="preserve">, </w:t>
      </w:r>
      <w:r>
        <w:rPr>
          <w:rFonts w:eastAsia="TimesNewRomanPSMT" w:cs="Times New Roman" w:ascii="Times New Roman" w:hAnsi="Times New Roman"/>
          <w:sz w:val="24"/>
          <w:lang w:val="fr-FR"/>
        </w:rPr>
        <w:t xml:space="preserve">elle </w:t>
      </w:r>
      <w:r>
        <w:rPr>
          <w:rFonts w:eastAsia="TimesNewRomanPSMT" w:cs="Times New Roman" w:ascii="Times New Roman" w:hAnsi="Times New Roman"/>
          <w:sz w:val="24"/>
          <w:lang w:val="fr-FR"/>
        </w:rPr>
        <w:t>est classée parmi les pays à faible revenu et à déficit vivrier (PFRDV)</w:t>
      </w:r>
      <w:sdt>
        <w:sdtPr>
          <w:citation/>
        </w:sdtPr>
        <w:sdtContent>
          <w:r>
            <w:rPr/>
            <w:fldChar w:fldCharType="begin"/>
          </w:r>
          <w:r>
            <w:rPr/>
            <w:instrText> CITATION Phi14 \l 1036 </w:instrText>
          </w:r>
          <w:r>
            <w:rPr/>
            <w:fldChar w:fldCharType="separate"/>
          </w:r>
          <w:r>
            <w:rPr/>
            <w:t xml:space="preserve"> [3]</w:t>
          </w:r>
          <w:r>
            <w:rPr/>
            <w:fldChar w:fldCharType="end"/>
          </w:r>
        </w:sdtContent>
      </w:sdt>
      <w:r>
        <w:rPr>
          <w:rFonts w:eastAsia="TimesNewRomanPSMT" w:cs="Times New Roman" w:ascii="Times New Roman" w:hAnsi="Times New Roman"/>
          <w:sz w:val="24"/>
          <w:lang w:val="fr-FR"/>
        </w:rPr>
        <w:t xml:space="preserve">. </w:t>
      </w:r>
    </w:p>
    <w:p>
      <w:pPr>
        <w:pStyle w:val="Normal"/>
        <w:spacing w:lineRule="auto" w:line="360" w:before="0" w:after="0"/>
        <w:jc w:val="both"/>
        <w:rPr>
          <w:rFonts w:ascii="Times New Roman" w:hAnsi="Times New Roman" w:eastAsia="TimesNewRomanPSMT" w:cs="Times New Roman"/>
          <w:sz w:val="24"/>
          <w:szCs w:val="24"/>
          <w:lang w:val="fr-FR"/>
        </w:rPr>
      </w:pPr>
      <w:r>
        <w:rPr/>
      </w:r>
    </w:p>
    <w:p>
      <w:pPr>
        <w:pStyle w:val="Normal"/>
        <w:spacing w:lineRule="auto" w:line="360" w:before="0" w:after="0"/>
        <w:jc w:val="both"/>
        <w:rPr/>
      </w:pPr>
      <w:r>
        <w:rPr>
          <w:rFonts w:eastAsia="TimesNewRomanPSMT" w:cs="Times New Roman" w:ascii="Times New Roman" w:hAnsi="Times New Roman"/>
          <w:sz w:val="24"/>
          <w:szCs w:val="24"/>
          <w:lang w:val="fr-FR"/>
        </w:rPr>
        <w:t>En effet, l</w:t>
      </w:r>
      <w:r>
        <w:rPr>
          <w:rFonts w:cs="Times New Roman" w:ascii="Times New Roman" w:hAnsi="Times New Roman"/>
          <w:sz w:val="24"/>
          <w:szCs w:val="24"/>
        </w:rPr>
        <w:t>’agriculture impose un certain nombre d’exigences dans les processus de la production qui doivent être respectées pour espérer un résultat satisfaisant au fina</w:t>
      </w:r>
      <w:r>
        <w:rPr>
          <w:rFonts w:cs="Times New Roman" w:ascii="Times New Roman" w:hAnsi="Times New Roman"/>
          <w:sz w:val="24"/>
          <w:szCs w:val="24"/>
        </w:rPr>
        <w:t xml:space="preserve">l  </w:t>
      </w:r>
      <w:commentRangeStart w:id="6"/>
      <w:r>
        <w:rPr>
          <w:rFonts w:cs="Times New Roman" w:ascii="Times New Roman" w:hAnsi="Times New Roman"/>
          <w:color w:val="CE181E"/>
          <w:sz w:val="24"/>
          <w:szCs w:val="24"/>
        </w:rPr>
        <w:t>[SOURCE]</w:t>
      </w:r>
      <w:r>
        <w:rPr>
          <w:rFonts w:cs="Times New Roman" w:ascii="Times New Roman" w:hAnsi="Times New Roman"/>
          <w:color w:val="CE181E"/>
          <w:sz w:val="24"/>
          <w:szCs w:val="24"/>
        </w:rPr>
      </w:r>
      <w:commentRangeEnd w:id="6"/>
      <w:r>
        <w:commentReference w:id="6"/>
      </w:r>
      <w:r>
        <w:rPr>
          <w:rFonts w:cs="Times New Roman" w:ascii="Times New Roman" w:hAnsi="Times New Roman"/>
          <w:sz w:val="24"/>
          <w:szCs w:val="24"/>
        </w:rPr>
        <w:t>; p</w:t>
      </w:r>
      <w:r>
        <w:rPr>
          <w:rFonts w:cs="Times New Roman" w:ascii="Times New Roman" w:hAnsi="Times New Roman"/>
          <w:sz w:val="24"/>
          <w:szCs w:val="24"/>
        </w:rPr>
        <w:t xml:space="preserve">armi ces dernières, l’une des plus cruciales est la protection des cultures contre les ravageurs (personnes malveillantes, animaux, insectes, etc.). D’où nécessité de protéger les champs contre toute forme de menace afin de garantir une bonne croissance des produits. </w:t>
      </w:r>
    </w:p>
    <w:p>
      <w:pPr>
        <w:pStyle w:val="Normal"/>
        <w:spacing w:lineRule="auto" w:line="360" w:before="0" w:after="0"/>
        <w:jc w:val="both"/>
        <w:rPr/>
      </w:pPr>
      <w:r>
        <w:rPr>
          <w:rFonts w:cs="Times New Roman" w:ascii="Times New Roman" w:hAnsi="Times New Roman"/>
          <w:color w:val="182F7C"/>
          <w:sz w:val="24"/>
          <w:szCs w:val="24"/>
        </w:rPr>
        <w:t xml:space="preserve">Ce qui n’est pas le cas pour plusieurs types de cultures tenues en RDC. </w:t>
      </w:r>
    </w:p>
    <w:p>
      <w:pPr>
        <w:pStyle w:val="Normal"/>
        <w:spacing w:lineRule="auto" w:line="360" w:before="0" w:after="0"/>
        <w:jc w:val="both"/>
        <w:rPr/>
      </w:pPr>
      <w:r>
        <w:rPr>
          <w:rFonts w:cs="Times New Roman" w:ascii="Times New Roman" w:hAnsi="Times New Roman"/>
          <w:color w:val="182F7C"/>
          <w:sz w:val="24"/>
          <w:szCs w:val="24"/>
        </w:rPr>
        <w:t xml:space="preserve">Cette étude porte sur l’émergence de la technologie dans le domaine de l’agriculture dite de précision. Elle est intitulée «Agriculture de précision : Détection des insectes dans la culture des maïs. Cas de l’IITA».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2"/>
        </w:numPr>
        <w:spacing w:lineRule="auto" w:line="360"/>
        <w:jc w:val="both"/>
        <w:outlineLvl w:val="1"/>
        <w:rPr/>
      </w:pPr>
      <w:r>
        <w:rPr>
          <w:rFonts w:cs="Times New Roman" w:ascii="Times New Roman" w:hAnsi="Times New Roman"/>
          <w:b/>
          <w:bCs/>
          <w:sz w:val="24"/>
          <w:szCs w:val="24"/>
        </w:rPr>
        <w:t xml:space="preserve"> </w:t>
      </w:r>
      <w:bookmarkStart w:id="3" w:name="_Toc83035252"/>
      <w:bookmarkStart w:id="4" w:name="_Toc83035074"/>
      <w:r>
        <w:rPr>
          <w:rFonts w:cs="Times New Roman" w:ascii="Times New Roman" w:hAnsi="Times New Roman"/>
          <w:b/>
          <w:bCs/>
          <w:sz w:val="24"/>
          <w:szCs w:val="24"/>
        </w:rPr>
        <w:t>Problématique</w:t>
      </w:r>
      <w:bookmarkEnd w:id="3"/>
      <w:bookmarkEnd w:id="4"/>
    </w:p>
    <w:p>
      <w:pPr>
        <w:pStyle w:val="Normal"/>
        <w:spacing w:lineRule="auto" w:line="360"/>
        <w:jc w:val="both"/>
        <w:rPr/>
      </w:pPr>
      <w:r>
        <w:rPr>
          <w:rFonts w:cs="Times New Roman" w:ascii="Times New Roman" w:hAnsi="Times New Roman"/>
          <w:sz w:val="24"/>
          <w:szCs w:val="24"/>
        </w:rPr>
        <w:t xml:space="preserve">Aujourd’hui l’agriculture est accompagnée par la technologie qui accélère considérablement son évolution, en facilitant la production (la semence, la surveillance ainsi que la récolte) </w:t>
      </w:r>
      <w:commentRangeStart w:id="7"/>
      <w:r>
        <w:rPr>
          <w:rFonts w:cs="Times New Roman" w:ascii="Times New Roman" w:hAnsi="Times New Roman"/>
          <w:color w:val="CE181E"/>
          <w:sz w:val="24"/>
          <w:szCs w:val="24"/>
        </w:rPr>
        <w:t>[SOURCE]</w:t>
      </w:r>
      <w:r>
        <w:rPr>
          <w:rFonts w:cs="Times New Roman" w:ascii="Times New Roman" w:hAnsi="Times New Roman"/>
          <w:color w:val="CE181E"/>
          <w:sz w:val="24"/>
          <w:szCs w:val="24"/>
        </w:rPr>
      </w:r>
      <w:commentRangeEnd w:id="7"/>
      <w:r>
        <w:commentReference w:id="7"/>
      </w:r>
      <w:r>
        <w:rPr>
          <w:rFonts w:cs="Times New Roman" w:ascii="Times New Roman" w:hAnsi="Times New Roman"/>
          <w:sz w:val="24"/>
          <w:szCs w:val="24"/>
        </w:rPr>
        <w:t xml:space="preserve">. L’avancée technologique </w:t>
      </w:r>
      <w:r>
        <w:rPr>
          <w:rFonts w:cs="Times New Roman" w:ascii="Times New Roman" w:hAnsi="Times New Roman"/>
          <w:color w:val="1C3687"/>
          <w:sz w:val="24"/>
          <w:szCs w:val="24"/>
        </w:rPr>
        <w:t>permet donc</w:t>
      </w:r>
      <w:r>
        <w:rPr>
          <w:rFonts w:cs="Times New Roman" w:ascii="Times New Roman" w:hAnsi="Times New Roman"/>
          <w:sz w:val="24"/>
          <w:szCs w:val="24"/>
        </w:rPr>
        <w:t xml:space="preserve"> </w:t>
      </w:r>
      <w:r>
        <w:rPr>
          <w:rFonts w:cs="Times New Roman" w:ascii="Times New Roman" w:hAnsi="Times New Roman"/>
          <w:color w:val="1C3687"/>
          <w:sz w:val="24"/>
          <w:szCs w:val="24"/>
        </w:rPr>
        <w:t>de suivre de nos jours</w:t>
      </w:r>
      <w:r>
        <w:rPr>
          <w:rFonts w:cs="Times New Roman" w:ascii="Times New Roman" w:hAnsi="Times New Roman"/>
          <w:sz w:val="24"/>
          <w:szCs w:val="24"/>
        </w:rPr>
        <w:t xml:space="preserve"> </w:t>
      </w:r>
      <w:r>
        <w:rPr>
          <w:rFonts w:cs="Times New Roman" w:ascii="Times New Roman" w:hAnsi="Times New Roman"/>
          <w:sz w:val="24"/>
          <w:szCs w:val="24"/>
        </w:rPr>
        <w:t xml:space="preserve">et de réaliser efficacement l’application de chaque étape </w:t>
      </w:r>
      <w:r>
        <w:rPr>
          <w:rFonts w:cs="Times New Roman" w:ascii="Times New Roman" w:hAnsi="Times New Roman"/>
          <w:color w:val="1C3687"/>
          <w:sz w:val="24"/>
          <w:szCs w:val="24"/>
        </w:rPr>
        <w:t>en agriculture</w:t>
      </w:r>
      <w:r>
        <w:rPr>
          <w:rFonts w:cs="Times New Roman" w:ascii="Times New Roman" w:hAnsi="Times New Roman"/>
          <w:sz w:val="24"/>
          <w:szCs w:val="24"/>
        </w:rPr>
        <w:t xml:space="preserve">, en réduisant considérablement le temps de réalisation avec une protection efficace contre les entités nuisibles </w:t>
      </w:r>
      <w:commentRangeStart w:id="8"/>
      <w:r>
        <w:rPr>
          <w:rFonts w:cs="Times New Roman" w:ascii="Times New Roman" w:hAnsi="Times New Roman"/>
          <w:color w:val="CE181E"/>
          <w:sz w:val="24"/>
          <w:szCs w:val="24"/>
        </w:rPr>
        <w:t>[SOURCE]</w:t>
      </w:r>
      <w:r>
        <w:rPr>
          <w:rFonts w:cs="Times New Roman" w:ascii="Times New Roman" w:hAnsi="Times New Roman"/>
          <w:color w:val="CE181E"/>
          <w:sz w:val="24"/>
          <w:szCs w:val="24"/>
        </w:rPr>
      </w:r>
      <w:commentRangeEnd w:id="8"/>
      <w:r>
        <w:commentReference w:id="8"/>
      </w:r>
      <w:r>
        <w:rPr>
          <w:rFonts w:cs="Times New Roman" w:ascii="Times New Roman" w:hAnsi="Times New Roman"/>
          <w:sz w:val="24"/>
          <w:szCs w:val="24"/>
        </w:rPr>
        <w:t>.</w:t>
      </w:r>
    </w:p>
    <w:p>
      <w:pPr>
        <w:pStyle w:val="Normal"/>
        <w:spacing w:lineRule="auto" w:line="360"/>
        <w:jc w:val="both"/>
        <w:rPr/>
      </w:pPr>
      <w:r>
        <w:rPr>
          <w:rFonts w:cs="Times New Roman" w:ascii="Times New Roman" w:hAnsi="Times New Roman"/>
          <w:color w:val="1C3687"/>
          <w:sz w:val="24"/>
          <w:szCs w:val="24"/>
        </w:rPr>
        <w:t>En R</w:t>
      </w:r>
      <w:r>
        <w:rPr>
          <w:rFonts w:cs="Times New Roman" w:ascii="Times New Roman" w:hAnsi="Times New Roman"/>
          <w:color w:val="1C3687"/>
          <w:sz w:val="24"/>
          <w:szCs w:val="24"/>
        </w:rPr>
        <w:t>épublique Démocratique du Congo</w:t>
      </w:r>
      <w:r>
        <w:rPr>
          <w:rFonts w:cs="Times New Roman" w:ascii="Times New Roman" w:hAnsi="Times New Roman"/>
          <w:sz w:val="24"/>
          <w:szCs w:val="24"/>
        </w:rPr>
        <w:t xml:space="preserve">, le secteur agricole connait encore quelques retards par rapport à l’intégration de la technologie. </w:t>
      </w:r>
      <w:r>
        <w:rPr>
          <w:rFonts w:cs="Times New Roman" w:ascii="Times New Roman" w:hAnsi="Times New Roman"/>
          <w:sz w:val="24"/>
          <w:szCs w:val="24"/>
        </w:rPr>
        <w:t>Dans la plupart de ses provinces, o</w:t>
      </w:r>
      <w:r>
        <w:rPr>
          <w:rFonts w:cs="Times New Roman" w:ascii="Times New Roman" w:hAnsi="Times New Roman"/>
          <w:sz w:val="24"/>
          <w:szCs w:val="24"/>
        </w:rPr>
        <w:t xml:space="preserve">n </w:t>
      </w:r>
      <w:r>
        <w:rPr>
          <w:rFonts w:cs="Times New Roman" w:ascii="Times New Roman" w:hAnsi="Times New Roman"/>
          <w:color w:val="1C3687"/>
          <w:sz w:val="24"/>
          <w:szCs w:val="24"/>
        </w:rPr>
        <w:t>assite</w:t>
      </w:r>
      <w:r>
        <w:rPr>
          <w:rFonts w:cs="Times New Roman" w:ascii="Times New Roman" w:hAnsi="Times New Roman"/>
          <w:sz w:val="24"/>
          <w:szCs w:val="24"/>
        </w:rPr>
        <w:t xml:space="preserve"> </w:t>
      </w:r>
      <w:r>
        <w:rPr>
          <w:rFonts w:cs="Times New Roman" w:ascii="Times New Roman" w:hAnsi="Times New Roman"/>
          <w:color w:val="1C3687"/>
          <w:sz w:val="24"/>
          <w:szCs w:val="24"/>
        </w:rPr>
        <w:t>très</w:t>
      </w:r>
      <w:r>
        <w:rPr>
          <w:rFonts w:cs="Times New Roman" w:ascii="Times New Roman" w:hAnsi="Times New Roman"/>
          <w:sz w:val="24"/>
          <w:szCs w:val="24"/>
        </w:rPr>
        <w:t xml:space="preserve"> </w:t>
      </w:r>
      <w:r>
        <w:rPr>
          <w:rFonts w:cs="Times New Roman" w:ascii="Times New Roman" w:hAnsi="Times New Roman"/>
          <w:sz w:val="24"/>
          <w:szCs w:val="24"/>
        </w:rPr>
        <w:t xml:space="preserve">souvent </w:t>
      </w:r>
      <w:r>
        <w:rPr>
          <w:rFonts w:cs="Times New Roman" w:ascii="Times New Roman" w:hAnsi="Times New Roman"/>
          <w:color w:val="1C3687"/>
          <w:sz w:val="24"/>
          <w:szCs w:val="24"/>
        </w:rPr>
        <w:t>à</w:t>
      </w:r>
      <w:r>
        <w:rPr>
          <w:rFonts w:cs="Times New Roman" w:ascii="Times New Roman" w:hAnsi="Times New Roman"/>
          <w:sz w:val="24"/>
          <w:szCs w:val="24"/>
        </w:rPr>
        <w:t xml:space="preserve"> </w:t>
      </w:r>
      <w:r>
        <w:rPr>
          <w:rFonts w:cs="Times New Roman" w:ascii="Times New Roman" w:hAnsi="Times New Roman"/>
          <w:sz w:val="24"/>
          <w:szCs w:val="24"/>
        </w:rPr>
        <w:t>la destruction de</w:t>
      </w:r>
      <w:r>
        <w:rPr>
          <w:rFonts w:cs="Times New Roman" w:ascii="Times New Roman" w:hAnsi="Times New Roman"/>
          <w:color w:val="1C3687"/>
          <w:sz w:val="24"/>
          <w:szCs w:val="24"/>
        </w:rPr>
        <w:t xml:space="preserve"> </w:t>
      </w:r>
      <w:r>
        <w:rPr>
          <w:rFonts w:cs="Times New Roman" w:ascii="Times New Roman" w:hAnsi="Times New Roman"/>
          <w:color w:val="1C3687"/>
          <w:sz w:val="24"/>
          <w:szCs w:val="24"/>
        </w:rPr>
        <w:t>certaines</w:t>
      </w:r>
      <w:r>
        <w:rPr>
          <w:rFonts w:cs="Times New Roman" w:ascii="Times New Roman" w:hAnsi="Times New Roman"/>
          <w:sz w:val="24"/>
          <w:szCs w:val="24"/>
        </w:rPr>
        <w:t xml:space="preserve"> cultures occasionnée par la non application d’une bonne politique de protection contre toute forme des menaces auxquelles font face les produits agricoles en croissance avec comme acteurs principaux l’homme, les animaux, les insectes, etc.</w:t>
      </w:r>
    </w:p>
    <w:p>
      <w:pPr>
        <w:pStyle w:val="Normal"/>
        <w:spacing w:lineRule="auto" w:line="360"/>
        <w:jc w:val="both"/>
        <w:rPr/>
      </w:pPr>
      <w:r>
        <w:rPr>
          <w:rFonts w:cs="Times New Roman" w:ascii="Times New Roman" w:hAnsi="Times New Roman"/>
          <w:sz w:val="24"/>
          <w:szCs w:val="24"/>
        </w:rPr>
        <w:t>L’institut international d’agriculture tropicale, IITA en sigle, avec l’agriculture comme base de ses activités fait face à quelques difficultés liées à la protection de ses cultures notamment le vol, ravage par les animaux ou par insectes car ses champs sont situés dans les milieux ruraux où la surveillance n’est pas permanente et efficace contre les menaces possibles.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En effet, les insectes étant l’une des menaces la plus difficile à contrôler, les cultures comme le maïs ou les tomates sont les plus souvent victimes de ravage par ces derniers car aucun moyen de défense n’est mis en application par l’IITA pour contourner.</w:t>
      </w:r>
    </w:p>
    <w:p>
      <w:pPr>
        <w:pStyle w:val="Normal"/>
        <w:spacing w:lineRule="auto" w:line="360"/>
        <w:jc w:val="both"/>
        <w:rPr/>
      </w:pPr>
      <w:r>
        <w:rPr>
          <w:rFonts w:cs="Times New Roman" w:ascii="Times New Roman" w:hAnsi="Times New Roman"/>
          <w:sz w:val="24"/>
          <w:szCs w:val="24"/>
        </w:rPr>
        <w:t xml:space="preserve">D’où les champs de maïs de cette organisation courent en permanence le risque de ravage par les insectes du fait de l’absence d’un système de surveillance permanent contre ces derniers. </w:t>
      </w:r>
      <w:r>
        <w:rPr>
          <w:rFonts w:cs="Times New Roman" w:ascii="Times New Roman" w:hAnsi="Times New Roman"/>
          <w:color w:val="1C3687"/>
          <w:sz w:val="24"/>
          <w:szCs w:val="24"/>
        </w:rPr>
        <w:t>Dans cette étude, nous nous appliquons à trouver une solution pour pallier à cette situation relevée au sein de l’IITA tout en essayant de répondre aux préoccupations suivantes :</w:t>
      </w:r>
    </w:p>
    <w:p>
      <w:pPr>
        <w:pStyle w:val="Normal"/>
        <w:numPr>
          <w:ilvl w:val="0"/>
          <w:numId w:val="6"/>
        </w:numPr>
        <w:spacing w:lineRule="auto" w:line="360"/>
        <w:jc w:val="both"/>
        <w:rPr>
          <w:i/>
          <w:i/>
          <w:iCs/>
          <w:color w:val="1C3687"/>
        </w:rPr>
      </w:pPr>
      <w:r>
        <w:rPr>
          <w:rFonts w:cs="Times New Roman" w:ascii="Times New Roman" w:hAnsi="Times New Roman"/>
          <w:i/>
          <w:iCs/>
          <w:color w:val="1C3687"/>
          <w:sz w:val="24"/>
          <w:szCs w:val="24"/>
        </w:rPr>
        <w:t>E</w:t>
      </w:r>
      <w:r>
        <w:rPr>
          <w:rFonts w:cs="Times New Roman" w:ascii="Times New Roman" w:hAnsi="Times New Roman"/>
          <w:i/>
          <w:iCs/>
          <w:color w:val="1C3687"/>
          <w:sz w:val="24"/>
          <w:szCs w:val="24"/>
        </w:rPr>
        <w:t>n quoi est-ce que la mise en place d’un système de détection des ménaces peut être bénéfique à l’IITAdans la culture des maïs?</w:t>
      </w:r>
    </w:p>
    <w:p>
      <w:pPr>
        <w:pStyle w:val="Normal"/>
        <w:numPr>
          <w:ilvl w:val="0"/>
          <w:numId w:val="6"/>
        </w:numPr>
        <w:spacing w:lineRule="auto" w:line="360"/>
        <w:jc w:val="both"/>
        <w:rPr>
          <w:i/>
          <w:i/>
          <w:iCs/>
          <w:color w:val="1C3687"/>
        </w:rPr>
      </w:pPr>
      <w:r>
        <w:rPr>
          <w:rFonts w:cs="Times New Roman" w:ascii="Times New Roman" w:hAnsi="Times New Roman"/>
          <w:i/>
          <w:iCs/>
          <w:color w:val="1C3687"/>
          <w:sz w:val="24"/>
          <w:szCs w:val="24"/>
        </w:rPr>
        <w:t>C</w:t>
      </w:r>
      <w:r>
        <w:rPr>
          <w:rFonts w:cs="Times New Roman" w:ascii="Times New Roman" w:hAnsi="Times New Roman"/>
          <w:i/>
          <w:iCs/>
          <w:color w:val="1C3687"/>
          <w:sz w:val="24"/>
          <w:szCs w:val="24"/>
        </w:rPr>
        <w:t>omment pouvons-nous mettre en place un tel système dans le respect absolu des règles régissant une telle culture dans les millieux ruraux dépourvus de surveillance permanente où l’ITTA mène ses recherches ?</w:t>
      </w:r>
    </w:p>
    <w:p>
      <w:pPr>
        <w:pStyle w:val="ListParagraph"/>
        <w:numPr>
          <w:ilvl w:val="1"/>
          <w:numId w:val="2"/>
        </w:numPr>
        <w:spacing w:lineRule="auto" w:line="360"/>
        <w:jc w:val="both"/>
        <w:outlineLvl w:val="1"/>
        <w:rPr/>
      </w:pPr>
      <w:bookmarkStart w:id="5" w:name="_Toc83035075"/>
      <w:bookmarkStart w:id="6" w:name="_Toc83035253"/>
      <w:r>
        <w:rPr>
          <w:rFonts w:cs="Times New Roman" w:ascii="Times New Roman" w:hAnsi="Times New Roman"/>
          <w:b/>
          <w:bCs/>
          <w:sz w:val="24"/>
          <w:szCs w:val="24"/>
        </w:rPr>
        <w:t>Hypothèse</w:t>
      </w:r>
      <w:bookmarkEnd w:id="5"/>
      <w:bookmarkEnd w:id="6"/>
    </w:p>
    <w:p>
      <w:pPr>
        <w:pStyle w:val="Normal"/>
        <w:spacing w:lineRule="auto" w:line="360"/>
        <w:jc w:val="both"/>
        <w:rPr/>
      </w:pPr>
      <w:commentRangeStart w:id="9"/>
      <w:r>
        <w:rPr>
          <w:rFonts w:cs="Times New Roman" w:ascii="Times New Roman" w:hAnsi="Times New Roman"/>
          <w:color w:val="1C3687"/>
          <w:sz w:val="24"/>
          <w:szCs w:val="24"/>
        </w:rPr>
        <w:t xml:space="preserve">En termes d’hypothèses, nous postulons que … </w:t>
      </w:r>
      <w:r>
        <w:rPr>
          <w:rFonts w:cs="Times New Roman" w:ascii="Times New Roman" w:hAnsi="Times New Roman"/>
          <w:color w:val="1C3687"/>
          <w:sz w:val="24"/>
          <w:szCs w:val="24"/>
        </w:rPr>
      </w:r>
      <w:commentRangeStart w:id="10"/>
      <w:commentRangeEnd w:id="9"/>
      <w:r>
        <w:commentReference w:id="9"/>
      </w:r>
      <w:r>
        <w:rPr>
          <w:rFonts w:cs="Times New Roman" w:ascii="Times New Roman" w:hAnsi="Times New Roman"/>
          <w:color w:val="CE181E"/>
          <w:sz w:val="24"/>
          <w:szCs w:val="24"/>
        </w:rPr>
        <w:t>La mise en place d’un système de détection des insectes dans les champs de maïs de l’IITA serait un moyen efficace pour assurer la surveillance permanente des cultures afin placer une barrière contre ces insectes ravageurs et permettre enfin la bonne évolution des maïs cultivés.</w:t>
      </w:r>
    </w:p>
    <w:p>
      <w:pPr>
        <w:pStyle w:val="Normal"/>
        <w:spacing w:lineRule="auto" w:line="360"/>
        <w:jc w:val="both"/>
        <w:rPr>
          <w:color w:val="CE181E"/>
        </w:rPr>
      </w:pPr>
      <w:r>
        <w:rPr>
          <w:rFonts w:cs="Times New Roman" w:ascii="Times New Roman" w:hAnsi="Times New Roman"/>
          <w:color w:val="CE181E"/>
          <w:sz w:val="24"/>
          <w:szCs w:val="24"/>
        </w:rPr>
        <w:t>Ce système sera réalisé sur base d’un microcontrôleur programmable en liaison avec quelques capteurs qui se chargeront de détecter la présence des insectes et lié également à un pulvériseur de détergent liquide susceptible d’éloigner les insectes</w:t>
      </w:r>
      <w:bookmarkStart w:id="7" w:name="_Hlk83030826"/>
      <w:r>
        <w:rPr>
          <w:color w:val="CE181E"/>
          <w:sz w:val="24"/>
          <w:szCs w:val="24"/>
        </w:rPr>
        <w:t>.</w:t>
      </w:r>
      <w:bookmarkEnd w:id="7"/>
      <w:commentRangeEnd w:id="10"/>
      <w:r>
        <w:commentReference w:id="10"/>
      </w:r>
      <w:r>
        <w:rPr>
          <w:rFonts w:cs="Times New Roman" w:ascii="Times New Roman" w:hAnsi="Times New Roman"/>
          <w:color w:val="CE181E"/>
          <w:sz w:val="24"/>
          <w:szCs w:val="24"/>
        </w:rPr>
      </w:r>
    </w:p>
    <w:p>
      <w:pPr>
        <w:pStyle w:val="ListParagraph"/>
        <w:numPr>
          <w:ilvl w:val="1"/>
          <w:numId w:val="2"/>
        </w:numPr>
        <w:spacing w:lineRule="auto" w:line="360"/>
        <w:jc w:val="both"/>
        <w:outlineLvl w:val="1"/>
        <w:rPr>
          <w:rFonts w:ascii="Times New Roman" w:hAnsi="Times New Roman" w:cs="Times New Roman"/>
          <w:b/>
          <w:b/>
          <w:bCs/>
          <w:sz w:val="24"/>
          <w:szCs w:val="24"/>
        </w:rPr>
      </w:pPr>
      <w:bookmarkStart w:id="8" w:name="_Toc83035254"/>
      <w:bookmarkStart w:id="9" w:name="_Toc83035076"/>
      <w:r>
        <w:rPr>
          <w:rFonts w:cs="Times New Roman" w:ascii="Times New Roman" w:hAnsi="Times New Roman"/>
          <w:b/>
          <w:bCs/>
          <w:sz w:val="24"/>
          <w:szCs w:val="24"/>
        </w:rPr>
        <w:t>Délimitation et objectifs</w:t>
      </w:r>
      <w:bookmarkEnd w:id="8"/>
      <w:bookmarkEnd w:id="9"/>
    </w:p>
    <w:p>
      <w:pPr>
        <w:pStyle w:val="ListParagraph"/>
        <w:numPr>
          <w:ilvl w:val="0"/>
          <w:numId w:val="3"/>
        </w:numPr>
        <w:spacing w:lineRule="auto" w:line="360"/>
        <w:ind w:left="567" w:hanging="207"/>
        <w:jc w:val="both"/>
        <w:rPr>
          <w:color w:val="CE181E"/>
        </w:rPr>
      </w:pPr>
      <w:commentRangeStart w:id="11"/>
      <w:r>
        <w:rPr>
          <w:rFonts w:cs="Times New Roman" w:ascii="Times New Roman" w:hAnsi="Times New Roman"/>
          <w:b/>
          <w:bCs/>
          <w:color w:val="CE181E"/>
          <w:sz w:val="24"/>
          <w:szCs w:val="24"/>
        </w:rPr>
        <w:t>Délimitation</w:t>
      </w:r>
      <w:commentRangeEnd w:id="11"/>
      <w:r>
        <w:commentReference w:id="11"/>
      </w:r>
      <w:r>
        <w:rPr>
          <w:rFonts w:cs="Times New Roman" w:ascii="Times New Roman" w:hAnsi="Times New Roman"/>
          <w:b/>
          <w:bCs/>
          <w:color w:val="CE181E"/>
          <w:sz w:val="24"/>
          <w:szCs w:val="24"/>
        </w:rPr>
      </w:r>
    </w:p>
    <w:p>
      <w:pPr>
        <w:pStyle w:val="Normal"/>
        <w:spacing w:lineRule="auto" w:line="360"/>
        <w:jc w:val="both"/>
        <w:rPr/>
      </w:pPr>
      <w:r>
        <w:rPr>
          <w:rFonts w:cs="Times New Roman" w:ascii="Times New Roman" w:hAnsi="Times New Roman"/>
          <w:color w:val="1C3687"/>
          <w:sz w:val="24"/>
          <w:szCs w:val="24"/>
        </w:rPr>
        <w:t xml:space="preserve">Cette étude est consacrée à </w:t>
      </w:r>
      <w:r>
        <w:rPr>
          <w:rFonts w:cs="Times New Roman" w:ascii="Times New Roman" w:hAnsi="Times New Roman"/>
          <w:sz w:val="24"/>
          <w:szCs w:val="24"/>
        </w:rPr>
        <w:t>la mise en place d’un système de détection des insectes dans les surfaces champêtres de maïs produites par l’IITA dans le but de limiter le risque de ravage.</w:t>
      </w:r>
    </w:p>
    <w:p>
      <w:pPr>
        <w:pStyle w:val="Normal"/>
        <w:spacing w:lineRule="auto" w:line="360"/>
        <w:jc w:val="both"/>
        <w:rPr/>
      </w:pPr>
      <w:r>
        <w:rPr>
          <w:rFonts w:cs="Times New Roman" w:ascii="Times New Roman" w:hAnsi="Times New Roman"/>
          <w:sz w:val="24"/>
          <w:szCs w:val="24"/>
        </w:rPr>
        <w:t xml:space="preserve">Ainsi, les recherches ont été menées suivant deux axes distincts </w:t>
      </w:r>
      <w:r>
        <w:rPr>
          <w:rFonts w:cs="Times New Roman" w:ascii="Times New Roman" w:hAnsi="Times New Roman"/>
          <w:color w:val="1C3687"/>
          <w:sz w:val="24"/>
          <w:szCs w:val="24"/>
        </w:rPr>
        <w:t>dans cette étude</w:t>
      </w:r>
      <w:r>
        <w:rPr>
          <w:rFonts w:cs="Times New Roman" w:ascii="Times New Roman" w:hAnsi="Times New Roman"/>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s</w:t>
      </w:r>
      <w:r>
        <w:rPr>
          <w:rFonts w:cs="Times New Roman" w:ascii="Times New Roman" w:hAnsi="Times New Roman"/>
          <w:color w:val="1C3687"/>
          <w:sz w:val="24"/>
          <w:szCs w:val="24"/>
        </w:rPr>
        <w:t xml:space="preserve">patial et temportel. </w:t>
      </w:r>
    </w:p>
    <w:p>
      <w:pPr>
        <w:pStyle w:val="Normal"/>
        <w:spacing w:lineRule="auto" w:line="360"/>
        <w:jc w:val="both"/>
        <w:rPr/>
      </w:pPr>
      <w:r>
        <w:rPr>
          <w:rFonts w:cs="Times New Roman" w:ascii="Times New Roman" w:hAnsi="Times New Roman"/>
          <w:color w:val="1C3687"/>
          <w:sz w:val="24"/>
          <w:szCs w:val="24"/>
        </w:rPr>
        <w:t xml:space="preserve">Sur le plan spatial, cette étude porte sur la mise en place d’un </w:t>
      </w:r>
      <w:r>
        <w:rPr>
          <w:rFonts w:cs="Times New Roman" w:ascii="Times New Roman" w:hAnsi="Times New Roman"/>
          <w:color w:val="1C3687"/>
          <w:sz w:val="24"/>
          <w:szCs w:val="24"/>
        </w:rPr>
        <w:t xml:space="preserve">système de détection des </w:t>
      </w:r>
      <w:r>
        <w:rPr>
          <w:rFonts w:cs="Times New Roman" w:ascii="Times New Roman" w:hAnsi="Times New Roman"/>
          <w:color w:val="1C3687"/>
          <w:sz w:val="24"/>
          <w:szCs w:val="24"/>
        </w:rPr>
        <w:t>ménaces (plus particulièrement les</w:t>
      </w:r>
      <w:r>
        <w:rPr>
          <w:rFonts w:cs="Times New Roman" w:ascii="Times New Roman" w:hAnsi="Times New Roman"/>
          <w:color w:val="1C3687"/>
          <w:sz w:val="24"/>
          <w:szCs w:val="24"/>
        </w:rPr>
        <w:t xml:space="preserve"> insectes</w:t>
      </w:r>
      <w:r>
        <w:rPr>
          <w:rFonts w:cs="Times New Roman" w:ascii="Times New Roman" w:hAnsi="Times New Roman"/>
          <w:color w:val="1C3687"/>
          <w:sz w:val="24"/>
          <w:szCs w:val="24"/>
        </w:rPr>
        <w:t xml:space="preserve">) </w:t>
      </w:r>
      <w:r>
        <w:rPr>
          <w:rFonts w:cs="Times New Roman" w:ascii="Times New Roman" w:hAnsi="Times New Roman"/>
          <w:color w:val="1C3687"/>
          <w:sz w:val="24"/>
          <w:szCs w:val="24"/>
        </w:rPr>
        <w:t xml:space="preserve">dans le champ de culture de maïs </w:t>
      </w:r>
      <w:r>
        <w:rPr>
          <w:rFonts w:cs="Times New Roman" w:ascii="Times New Roman" w:hAnsi="Times New Roman"/>
          <w:color w:val="1C3687"/>
          <w:sz w:val="24"/>
          <w:szCs w:val="24"/>
        </w:rPr>
        <w:t xml:space="preserve">de l’Institut International d’Agriculture tropicale (IITA en sigle), situé dans la province du Sud-Kivu en République démocratique du Congo. </w:t>
      </w:r>
    </w:p>
    <w:p>
      <w:pPr>
        <w:pStyle w:val="Normal"/>
        <w:spacing w:lineRule="auto" w:line="360"/>
        <w:jc w:val="both"/>
        <w:rPr>
          <w:color w:val="1C3687"/>
        </w:rPr>
      </w:pPr>
      <w:r>
        <w:rPr>
          <w:rFonts w:cs="Times New Roman" w:ascii="Times New Roman" w:hAnsi="Times New Roman"/>
          <w:color w:val="1C3687"/>
          <w:sz w:val="24"/>
          <w:szCs w:val="24"/>
        </w:rPr>
        <w:t xml:space="preserve">Sur le plan temportel, </w:t>
      </w:r>
      <w:r>
        <w:rPr>
          <w:rFonts w:cs="Times New Roman" w:ascii="Times New Roman" w:hAnsi="Times New Roman"/>
          <w:color w:val="1C3687"/>
          <w:sz w:val="24"/>
          <w:szCs w:val="24"/>
        </w:rPr>
        <w:t xml:space="preserve">les données </w:t>
      </w:r>
      <w:r>
        <w:rPr>
          <w:rFonts w:cs="Times New Roman" w:ascii="Times New Roman" w:hAnsi="Times New Roman"/>
          <w:color w:val="1C3687"/>
          <w:sz w:val="24"/>
          <w:szCs w:val="24"/>
        </w:rPr>
        <w:t xml:space="preserve">analysées dans cette étude portent sur la période allant de Janvier à Octobre 2022 et ne concernent exclusivement que l’IITA. </w:t>
      </w:r>
    </w:p>
    <w:p>
      <w:pPr>
        <w:pStyle w:val="ListParagraph"/>
        <w:numPr>
          <w:ilvl w:val="0"/>
          <w:numId w:val="3"/>
        </w:numPr>
        <w:spacing w:lineRule="auto" w:line="360"/>
        <w:ind w:left="567" w:hanging="207"/>
        <w:jc w:val="both"/>
        <w:rPr/>
      </w:pPr>
      <w:commentRangeStart w:id="12"/>
      <w:r>
        <w:rPr>
          <w:rFonts w:cs="Times New Roman" w:ascii="Times New Roman" w:hAnsi="Times New Roman"/>
          <w:b/>
          <w:bCs/>
          <w:color w:val="CE181E"/>
          <w:sz w:val="24"/>
          <w:szCs w:val="24"/>
        </w:rPr>
        <w:t>Objectifs</w:t>
      </w:r>
      <w:commentRangeEnd w:id="12"/>
      <w:r>
        <w:commentReference w:id="12"/>
      </w:r>
      <w:r>
        <w:rPr>
          <w:rFonts w:cs="Times New Roman" w:ascii="Times New Roman" w:hAnsi="Times New Roman"/>
          <w:b/>
          <w:bCs/>
          <w:color w:val="CE181E"/>
          <w:sz w:val="24"/>
          <w:szCs w:val="24"/>
        </w:rPr>
      </w:r>
    </w:p>
    <w:p>
      <w:pPr>
        <w:pStyle w:val="Normal"/>
        <w:spacing w:lineRule="auto" w:line="360"/>
        <w:jc w:val="both"/>
        <w:rPr/>
      </w:pPr>
      <w:r>
        <w:rPr>
          <w:rFonts w:cs="Times New Roman" w:ascii="Times New Roman" w:hAnsi="Times New Roman"/>
          <w:sz w:val="24"/>
          <w:szCs w:val="24"/>
        </w:rPr>
        <w:t>L’objectif général d</w:t>
      </w:r>
      <w:r>
        <w:rPr>
          <w:rFonts w:cs="Times New Roman" w:ascii="Times New Roman" w:hAnsi="Times New Roman"/>
          <w:sz w:val="24"/>
          <w:szCs w:val="24"/>
        </w:rPr>
        <w:t xml:space="preserve">e </w:t>
      </w:r>
      <w:r>
        <w:rPr>
          <w:rFonts w:cs="Times New Roman" w:ascii="Times New Roman" w:hAnsi="Times New Roman"/>
          <w:color w:val="1C3687"/>
          <w:sz w:val="24"/>
          <w:szCs w:val="24"/>
        </w:rPr>
        <w:t>cette étude</w:t>
      </w:r>
      <w:r>
        <w:rPr>
          <w:rFonts w:cs="Times New Roman" w:ascii="Times New Roman" w:hAnsi="Times New Roman"/>
          <w:sz w:val="24"/>
          <w:szCs w:val="24"/>
        </w:rPr>
        <w:t xml:space="preserve"> </w:t>
      </w:r>
      <w:r>
        <w:rPr>
          <w:rFonts w:cs="Times New Roman" w:ascii="Times New Roman" w:hAnsi="Times New Roman"/>
          <w:sz w:val="24"/>
          <w:szCs w:val="24"/>
        </w:rPr>
        <w:t xml:space="preserve">est de concevoir et mettre en place un système informatisé et automatisé de détection des insectes dans les champs de </w:t>
      </w:r>
      <w:bookmarkStart w:id="10" w:name="__DdeLink__1243_4079760061"/>
      <w:r>
        <w:rPr>
          <w:rFonts w:cs="Times New Roman" w:ascii="Times New Roman" w:hAnsi="Times New Roman"/>
          <w:sz w:val="24"/>
          <w:szCs w:val="24"/>
        </w:rPr>
        <w:t xml:space="preserve">maïs </w:t>
      </w:r>
      <w:bookmarkEnd w:id="10"/>
      <w:r>
        <w:rPr>
          <w:rFonts w:cs="Times New Roman" w:ascii="Times New Roman" w:hAnsi="Times New Roman"/>
          <w:sz w:val="24"/>
          <w:szCs w:val="24"/>
        </w:rPr>
        <w:t xml:space="preserve">produits par l’IITA. </w:t>
      </w:r>
      <w:commentRangeStart w:id="13"/>
      <w:r>
        <w:rPr>
          <w:rFonts w:cs="Times New Roman" w:ascii="Times New Roman" w:hAnsi="Times New Roman"/>
          <w:color w:val="CE181E"/>
          <w:sz w:val="24"/>
          <w:szCs w:val="24"/>
        </w:rPr>
        <w:t>Avec l’absence d’un système de protection contre les insectes, il s’est avéré indispensable de trouver une solution répondant à ces difficultés que rencontre cette organisation.</w:t>
      </w:r>
      <w:commentRangeEnd w:id="13"/>
      <w:r>
        <w:commentReference w:id="13"/>
      </w:r>
      <w:r>
        <w:rPr>
          <w:rFonts w:cs="Times New Roman" w:ascii="Times New Roman" w:hAnsi="Times New Roman"/>
          <w:color w:val="CE181E"/>
          <w:sz w:val="24"/>
          <w:szCs w:val="24"/>
        </w:rPr>
      </w:r>
    </w:p>
    <w:p>
      <w:pPr>
        <w:pStyle w:val="Normal"/>
        <w:spacing w:lineRule="auto" w:line="360"/>
        <w:jc w:val="both"/>
        <w:rPr>
          <w:rFonts w:ascii="Times New Roman" w:hAnsi="Times New Roman" w:cs="Times New Roman"/>
          <w:sz w:val="24"/>
          <w:szCs w:val="24"/>
        </w:rPr>
      </w:pPr>
      <w:r>
        <w:rPr>
          <w:color w:val="1C3687"/>
        </w:rPr>
      </w:r>
    </w:p>
    <w:p>
      <w:pPr>
        <w:pStyle w:val="Normal"/>
        <w:spacing w:lineRule="auto" w:line="360"/>
        <w:jc w:val="both"/>
        <w:rPr>
          <w:color w:val="1C3687"/>
        </w:rPr>
      </w:pPr>
      <w:r>
        <w:rPr>
          <w:rFonts w:cs="Times New Roman" w:ascii="Times New Roman" w:hAnsi="Times New Roman"/>
          <w:color w:val="1C3687"/>
          <w:sz w:val="24"/>
          <w:szCs w:val="24"/>
        </w:rPr>
        <w:t xml:space="preserve">De manièr spécifique, nous poursuivons les objectifs suivants dans cette étude </w:t>
      </w:r>
      <w:r>
        <w:rPr>
          <w:rFonts w:cs="Times New Roman" w:ascii="Times New Roman" w:hAnsi="Times New Roman"/>
          <w:color w:val="1C3687"/>
          <w:sz w:val="24"/>
          <w:szCs w:val="24"/>
        </w:rPr>
        <w:t>:</w:t>
      </w:r>
    </w:p>
    <w:p>
      <w:pPr>
        <w:pStyle w:val="ListParagraph"/>
        <w:numPr>
          <w:ilvl w:val="0"/>
          <w:numId w:val="4"/>
        </w:numPr>
        <w:spacing w:lineRule="auto" w:line="360"/>
        <w:jc w:val="both"/>
        <w:rPr>
          <w:color w:val="1C3687"/>
        </w:rPr>
      </w:pPr>
      <w:r>
        <w:rPr>
          <w:rFonts w:cs="Times New Roman" w:ascii="Times New Roman" w:hAnsi="Times New Roman"/>
          <w:color w:val="1C3687"/>
          <w:sz w:val="24"/>
          <w:szCs w:val="24"/>
        </w:rPr>
        <w:t xml:space="preserve">Evaluer les techniques de surveillances des espaces champêtres existantes </w:t>
      </w:r>
      <w:r>
        <w:rPr>
          <w:rFonts w:cs="Times New Roman" w:ascii="Times New Roman" w:hAnsi="Times New Roman"/>
          <w:color w:val="1C3687"/>
          <w:sz w:val="24"/>
          <w:szCs w:val="24"/>
        </w:rPr>
        <w:t>dans la culture des maïs</w:t>
      </w:r>
      <w:r>
        <w:rPr>
          <w:rFonts w:cs="Times New Roman" w:ascii="Times New Roman" w:hAnsi="Times New Roman"/>
          <w:color w:val="1C3687"/>
          <w:sz w:val="24"/>
          <w:szCs w:val="24"/>
        </w:rPr>
        <w:t>;</w:t>
      </w:r>
    </w:p>
    <w:p>
      <w:pPr>
        <w:pStyle w:val="ListParagraph"/>
        <w:numPr>
          <w:ilvl w:val="0"/>
          <w:numId w:val="4"/>
        </w:numPr>
        <w:spacing w:lineRule="auto" w:line="360"/>
        <w:jc w:val="both"/>
        <w:rPr>
          <w:color w:val="1C3687"/>
        </w:rPr>
      </w:pPr>
      <w:r>
        <w:rPr>
          <w:rFonts w:cs="Times New Roman" w:ascii="Times New Roman" w:hAnsi="Times New Roman"/>
          <w:color w:val="1C3687"/>
          <w:sz w:val="24"/>
          <w:szCs w:val="24"/>
        </w:rPr>
        <w:t xml:space="preserve">Comparer </w:t>
      </w:r>
      <w:r>
        <w:rPr>
          <w:rFonts w:cs="Times New Roman" w:ascii="Times New Roman" w:hAnsi="Times New Roman"/>
          <w:color w:val="1C3687"/>
          <w:sz w:val="24"/>
          <w:szCs w:val="24"/>
        </w:rPr>
        <w:t xml:space="preserve">les techniques de surveillances des espaces champêtres existantes </w:t>
      </w:r>
      <w:r>
        <w:rPr>
          <w:rFonts w:cs="Times New Roman" w:ascii="Times New Roman" w:hAnsi="Times New Roman"/>
          <w:color w:val="1C3687"/>
          <w:sz w:val="24"/>
          <w:szCs w:val="24"/>
        </w:rPr>
        <w:t>dans la culture des maïs</w:t>
      </w:r>
      <w:r>
        <w:rPr>
          <w:rFonts w:cs="Times New Roman" w:ascii="Times New Roman" w:hAnsi="Times New Roman"/>
          <w:color w:val="1C3687"/>
          <w:sz w:val="24"/>
          <w:szCs w:val="24"/>
        </w:rPr>
        <w:t>;</w:t>
      </w:r>
    </w:p>
    <w:p>
      <w:pPr>
        <w:pStyle w:val="ListParagraph"/>
        <w:numPr>
          <w:ilvl w:val="0"/>
          <w:numId w:val="4"/>
        </w:numPr>
        <w:spacing w:lineRule="auto" w:line="360"/>
        <w:jc w:val="both"/>
        <w:rPr>
          <w:color w:val="1C3687"/>
        </w:rPr>
      </w:pPr>
      <w:r>
        <w:rPr>
          <w:rFonts w:cs="Times New Roman" w:ascii="Times New Roman" w:hAnsi="Times New Roman"/>
          <w:color w:val="1C3687"/>
          <w:sz w:val="24"/>
          <w:szCs w:val="24"/>
        </w:rPr>
        <w:t>C</w:t>
      </w:r>
      <w:r>
        <w:rPr>
          <w:rFonts w:cs="Times New Roman" w:ascii="Times New Roman" w:hAnsi="Times New Roman"/>
          <w:color w:val="1C3687"/>
          <w:sz w:val="24"/>
          <w:szCs w:val="24"/>
        </w:rPr>
        <w:t>omprendre l’utilisation et le fonctionnement des cartes électroniques (arduino et les capteurs).</w:t>
      </w:r>
    </w:p>
    <w:p>
      <w:pPr>
        <w:pStyle w:val="ListParagraph"/>
        <w:numPr>
          <w:ilvl w:val="0"/>
          <w:numId w:val="4"/>
        </w:numPr>
        <w:spacing w:lineRule="auto" w:line="360"/>
        <w:jc w:val="both"/>
        <w:rPr>
          <w:color w:val="1C3687"/>
        </w:rPr>
      </w:pPr>
      <w:r>
        <w:rPr>
          <w:rFonts w:cs="Times New Roman" w:ascii="Times New Roman" w:hAnsi="Times New Roman"/>
          <w:color w:val="1C3687"/>
          <w:sz w:val="24"/>
          <w:szCs w:val="24"/>
        </w:rPr>
        <w:t xml:space="preserve">Concevoir </w:t>
      </w:r>
      <w:r>
        <w:rPr>
          <w:rFonts w:cs="Times New Roman" w:ascii="Times New Roman" w:hAnsi="Times New Roman"/>
          <w:color w:val="1C3687"/>
          <w:sz w:val="24"/>
          <w:szCs w:val="24"/>
        </w:rPr>
        <w:t xml:space="preserve">le système de détection des ménaces (plus principalement les insectes) au sein de la culture des maïs à l’IITA. </w:t>
      </w:r>
    </w:p>
    <w:p>
      <w:pPr>
        <w:pStyle w:val="ListParagraph"/>
        <w:numPr>
          <w:ilvl w:val="0"/>
          <w:numId w:val="4"/>
        </w:numPr>
        <w:spacing w:lineRule="auto" w:line="360"/>
        <w:jc w:val="both"/>
        <w:rPr>
          <w:color w:val="1C3687"/>
        </w:rPr>
      </w:pPr>
      <w:r>
        <w:rPr>
          <w:rFonts w:cs="Times New Roman" w:ascii="Times New Roman" w:hAnsi="Times New Roman"/>
          <w:color w:val="1C3687"/>
          <w:sz w:val="24"/>
          <w:szCs w:val="24"/>
        </w:rPr>
        <w:t>I</w:t>
      </w:r>
      <w:r>
        <w:rPr>
          <w:rFonts w:cs="Times New Roman" w:ascii="Times New Roman" w:hAnsi="Times New Roman"/>
          <w:color w:val="1C3687"/>
          <w:sz w:val="24"/>
          <w:szCs w:val="24"/>
        </w:rPr>
        <w:t>mplémenter l</w:t>
      </w:r>
      <w:r>
        <w:rPr>
          <w:rFonts w:cs="Times New Roman" w:ascii="Times New Roman" w:hAnsi="Times New Roman"/>
          <w:color w:val="1C3687"/>
          <w:sz w:val="24"/>
          <w:szCs w:val="24"/>
        </w:rPr>
        <w:t xml:space="preserve">e système de détection des ménaces conçu physisquement au sein des espaces champêtres de l’IITA ou par simulation sur base du système d’information existante de l’IITA. </w:t>
      </w:r>
    </w:p>
    <w:p>
      <w:pPr>
        <w:pStyle w:val="ListParagraph"/>
        <w:numPr>
          <w:ilvl w:val="0"/>
          <w:numId w:val="4"/>
        </w:numPr>
        <w:spacing w:lineRule="auto" w:line="360"/>
        <w:jc w:val="both"/>
        <w:rPr>
          <w:color w:val="1C3687"/>
        </w:rPr>
      </w:pPr>
      <w:r>
        <w:rPr>
          <w:rFonts w:cs="Times New Roman" w:ascii="Times New Roman" w:hAnsi="Times New Roman"/>
          <w:color w:val="1C3687"/>
          <w:sz w:val="24"/>
          <w:szCs w:val="24"/>
        </w:rPr>
        <w:t xml:space="preserve">Tester le système implémenté physiquement ou par simulation au sein de l’IITA. </w:t>
      </w:r>
    </w:p>
    <w:p>
      <w:pPr>
        <w:pStyle w:val="ListParagraph"/>
        <w:numPr>
          <w:ilvl w:val="0"/>
          <w:numId w:val="0"/>
        </w:numPr>
        <w:spacing w:lineRule="auto" w:line="36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2"/>
        </w:numPr>
        <w:spacing w:lineRule="auto" w:line="360"/>
        <w:jc w:val="both"/>
        <w:outlineLvl w:val="1"/>
        <w:rPr>
          <w:rFonts w:ascii="Times New Roman" w:hAnsi="Times New Roman" w:cs="Times New Roman"/>
          <w:b/>
          <w:b/>
          <w:bCs/>
          <w:sz w:val="24"/>
          <w:szCs w:val="24"/>
        </w:rPr>
      </w:pPr>
      <w:bookmarkStart w:id="11" w:name="_Toc83035255"/>
      <w:bookmarkStart w:id="12" w:name="_Toc83035077"/>
      <w:r>
        <w:rPr>
          <w:rFonts w:cs="Times New Roman" w:ascii="Times New Roman" w:hAnsi="Times New Roman"/>
          <w:b/>
          <w:bCs/>
          <w:sz w:val="24"/>
          <w:szCs w:val="24"/>
        </w:rPr>
        <w:t>Intérêts</w:t>
      </w:r>
      <w:bookmarkEnd w:id="11"/>
      <w:bookmarkEnd w:id="12"/>
    </w:p>
    <w:p>
      <w:pPr>
        <w:pStyle w:val="Normal"/>
        <w:spacing w:lineRule="auto" w:line="360"/>
        <w:jc w:val="both"/>
        <w:rPr/>
      </w:pPr>
      <w:r>
        <w:rPr>
          <w:rFonts w:cs="Times New Roman" w:ascii="Times New Roman" w:hAnsi="Times New Roman"/>
          <w:sz w:val="24"/>
          <w:szCs w:val="24"/>
        </w:rPr>
        <w:t xml:space="preserve">Plusieurs inventions technologiques sont actuellement à jour pour favoriser le développement du secteur agricole que ce soit du côté production, suivi de croissance et même au stade de récolte. Afin d’assurer une bonne croissance, les cultures doivent être bien protégées malgré la présence des ravageurs. C’est dans cette perspective que ce travail est réalisé afin de sécuriser les champs contre certains ravageurs en l’occurrence les insectes. </w:t>
      </w:r>
    </w:p>
    <w:p>
      <w:pPr>
        <w:pStyle w:val="Normal"/>
        <w:spacing w:lineRule="auto" w:line="360"/>
        <w:jc w:val="both"/>
        <w:rPr/>
      </w:pPr>
      <w:r>
        <w:rPr>
          <w:rFonts w:cs="Times New Roman" w:ascii="Times New Roman" w:hAnsi="Times New Roman"/>
          <w:sz w:val="24"/>
          <w:szCs w:val="24"/>
        </w:rPr>
        <w:t xml:space="preserve">Du point de vue personnel, ce travail nous a permis de garantir au mieux une bonne croissance des produits agricoles en évitant leur destruction particulièrement par des insectes et permettre également au propriétaire de bien suivre l’évolution de ses cultures.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Du point de vue de la société, ce travail permettra de limiter les dommages causés par les ravageurs aux cultures en proposant un système de protection assez efficace afin d’espérer obtenir les résultats escomptés.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Du point de vue scientifique, </w:t>
      </w:r>
      <w:r>
        <w:rPr>
          <w:rFonts w:cs="Times New Roman" w:ascii="Times New Roman" w:hAnsi="Times New Roman"/>
          <w:color w:val="000000"/>
          <w:sz w:val="24"/>
          <w:szCs w:val="24"/>
        </w:rPr>
        <w:t>l’idée qui fait l’objet de ce travail est d’étudier un moyen faisant appel à la science pour trouver une solution de protection suite aux ravages causés par les insectes dans les champs de maïs plus précisément. Ce travail permettra en plus d’approfondir nos connaissances dans la création des systèmes automatisés afin d’apporter plus des solutions aux différents problèmes liés au domaine informatique.</w:t>
      </w:r>
    </w:p>
    <w:p>
      <w:pPr>
        <w:pStyle w:val="ListParagraph"/>
        <w:numPr>
          <w:ilvl w:val="1"/>
          <w:numId w:val="2"/>
        </w:numPr>
        <w:spacing w:lineRule="auto" w:line="360"/>
        <w:jc w:val="both"/>
        <w:outlineLvl w:val="1"/>
        <w:rPr>
          <w:rFonts w:ascii="Times New Roman" w:hAnsi="Times New Roman" w:cs="Times New Roman"/>
          <w:b/>
          <w:b/>
          <w:bCs/>
          <w:sz w:val="24"/>
          <w:szCs w:val="24"/>
        </w:rPr>
      </w:pPr>
      <w:bookmarkStart w:id="13" w:name="_Toc83035256"/>
      <w:bookmarkStart w:id="14" w:name="_Toc83035078"/>
      <w:r>
        <w:rPr>
          <w:rFonts w:cs="Times New Roman" w:ascii="Times New Roman" w:hAnsi="Times New Roman"/>
          <w:b/>
          <w:bCs/>
          <w:sz w:val="24"/>
          <w:szCs w:val="24"/>
        </w:rPr>
        <w:t>Méthodologie de recherche</w:t>
      </w:r>
      <w:bookmarkEnd w:id="13"/>
      <w:bookmarkEnd w:id="14"/>
    </w:p>
    <w:p>
      <w:pPr>
        <w:pStyle w:val="Normal"/>
        <w:tabs>
          <w:tab w:val="left" w:pos="426" w:leader="none"/>
        </w:tabs>
        <w:spacing w:lineRule="auto" w:line="360"/>
        <w:jc w:val="both"/>
        <w:rPr/>
      </w:pPr>
      <w:r>
        <w:rPr>
          <w:rFonts w:cs="Times New Roman" w:ascii="Times New Roman" w:hAnsi="Times New Roman"/>
          <w:sz w:val="24"/>
          <w:szCs w:val="24"/>
        </w:rPr>
        <w:t>La méthodologie est définit comme étant l’ensemble des concepts qui se rapportent aux méthodes de recherche permettant d’arriver à certains objectifs au sein d’une science</w:t>
      </w:r>
      <w:sdt>
        <w:sdtPr>
          <w:citation/>
        </w:sdtPr>
        <w:sdtContent>
          <w:r>
            <w:rPr/>
            <w:fldChar w:fldCharType="begin"/>
          </w:r>
          <w:r>
            <w:rPr/>
            <w:instrText> CITATION les21 \l 1036 </w:instrText>
          </w:r>
          <w:r>
            <w:rPr/>
            <w:fldChar w:fldCharType="separate"/>
          </w:r>
          <w:r>
            <w:rPr/>
            <w:t xml:space="preserve"> [4]</w:t>
          </w:r>
          <w:r>
            <w:rPr/>
            <w:fldChar w:fldCharType="end"/>
          </w:r>
        </w:sdtContent>
      </w:sdt>
      <w:r>
        <w:rPr>
          <w:rFonts w:cs="Times New Roman" w:ascii="Times New Roman" w:hAnsi="Times New Roman"/>
          <w:sz w:val="24"/>
          <w:szCs w:val="24"/>
        </w:rPr>
        <w:t>. Ce travail s’est appuyé sur certaines méthodes et techniques afin d’arriver au résultat escompté :</w:t>
      </w:r>
    </w:p>
    <w:p>
      <w:pPr>
        <w:pStyle w:val="ListParagraph"/>
        <w:numPr>
          <w:ilvl w:val="0"/>
          <w:numId w:val="5"/>
        </w:numPr>
        <w:spacing w:lineRule="auto" w:line="360"/>
        <w:ind w:left="284" w:hanging="0"/>
        <w:jc w:val="both"/>
        <w:rPr>
          <w:rFonts w:ascii="Times New Roman" w:hAnsi="Times New Roman" w:cs="Times New Roman"/>
          <w:sz w:val="24"/>
          <w:szCs w:val="24"/>
        </w:rPr>
      </w:pPr>
      <w:r>
        <w:rPr>
          <w:rFonts w:cs="Times New Roman" w:ascii="Times New Roman" w:hAnsi="Times New Roman"/>
          <w:b/>
          <w:bCs/>
          <w:color w:val="000000"/>
          <w:sz w:val="24"/>
          <w:szCs w:val="24"/>
        </w:rPr>
        <w:t xml:space="preserve">La méthode analytique :  </w:t>
      </w:r>
      <w:r>
        <w:rPr>
          <w:rFonts w:cs="Times New Roman" w:ascii="Times New Roman" w:hAnsi="Times New Roman"/>
          <w:color w:val="000000"/>
          <w:sz w:val="24"/>
          <w:szCs w:val="24"/>
        </w:rPr>
        <w:t>elle a permis d’étudier, d’examiner les données collectées lors de la descente sur le terrain dans l’objectif de les analyser et de les interpréter ;</w:t>
      </w:r>
    </w:p>
    <w:p>
      <w:pPr>
        <w:pStyle w:val="ListParagraph"/>
        <w:numPr>
          <w:ilvl w:val="0"/>
          <w:numId w:val="5"/>
        </w:numPr>
        <w:spacing w:lineRule="auto" w:line="360"/>
        <w:ind w:left="284" w:hanging="0"/>
        <w:jc w:val="both"/>
        <w:rPr>
          <w:rFonts w:ascii="Times New Roman" w:hAnsi="Times New Roman" w:cs="Times New Roman"/>
          <w:sz w:val="24"/>
          <w:szCs w:val="24"/>
        </w:rPr>
      </w:pPr>
      <w:r>
        <w:rPr>
          <w:rFonts w:cs="Times New Roman" w:ascii="Times New Roman" w:hAnsi="Times New Roman"/>
          <w:b/>
          <w:bCs/>
          <w:color w:val="000000"/>
          <w:sz w:val="24"/>
          <w:szCs w:val="24"/>
        </w:rPr>
        <w:t xml:space="preserve">La méthode expérimentale : </w:t>
      </w:r>
      <w:r>
        <w:rPr>
          <w:rFonts w:cs="Times New Roman" w:ascii="Times New Roman" w:hAnsi="Times New Roman"/>
          <w:color w:val="000000"/>
          <w:sz w:val="24"/>
          <w:szCs w:val="24"/>
        </w:rPr>
        <w:t>cette méthode nous a permis de tester la solution informatique</w:t>
      </w:r>
      <w:r>
        <w:rPr>
          <w:rStyle w:val="Annotationreference"/>
          <w:rFonts w:cs="Times New Roman" w:ascii="Times New Roman" w:hAnsi="Times New Roman"/>
          <w:sz w:val="24"/>
          <w:szCs w:val="24"/>
        </w:rPr>
        <w:t xml:space="preserve"> p</w:t>
      </w:r>
      <w:r>
        <w:rPr>
          <w:rFonts w:cs="Times New Roman" w:ascii="Times New Roman" w:hAnsi="Times New Roman"/>
          <w:color w:val="000000"/>
          <w:sz w:val="24"/>
          <w:szCs w:val="24"/>
        </w:rPr>
        <w:t>roposée sur base de la technologie Arduino qui nous a permis de concevoir et réaliser le modèle du système informatique proposé;</w:t>
      </w:r>
    </w:p>
    <w:p>
      <w:pPr>
        <w:pStyle w:val="ListParagraph"/>
        <w:numPr>
          <w:ilvl w:val="0"/>
          <w:numId w:val="5"/>
        </w:numPr>
        <w:spacing w:lineRule="auto" w:line="360"/>
        <w:ind w:left="284" w:hanging="0"/>
        <w:jc w:val="both"/>
        <w:rPr>
          <w:rFonts w:ascii="Times New Roman" w:hAnsi="Times New Roman" w:cs="Times New Roman"/>
          <w:sz w:val="24"/>
          <w:szCs w:val="24"/>
        </w:rPr>
      </w:pPr>
      <w:r>
        <w:rPr>
          <w:rFonts w:cs="Times New Roman" w:ascii="Times New Roman" w:hAnsi="Times New Roman"/>
          <w:b/>
          <w:bCs/>
          <w:color w:val="000000"/>
          <w:sz w:val="24"/>
          <w:szCs w:val="24"/>
        </w:rPr>
        <w:t xml:space="preserve">La technique d’interview </w:t>
      </w:r>
      <w:r>
        <w:rPr>
          <w:rFonts w:cs="Times New Roman" w:ascii="Times New Roman" w:hAnsi="Times New Roman"/>
          <w:color w:val="000000"/>
          <w:sz w:val="24"/>
          <w:szCs w:val="24"/>
        </w:rPr>
        <w:t>a permis de recueillir des informations auprès des responsables de l’IITA afin de comprendre les techniques en application pour assurer la sécurité et la gestion de leurs champs.</w:t>
      </w:r>
    </w:p>
    <w:p>
      <w:pPr>
        <w:pStyle w:val="ListParagraph"/>
        <w:numPr>
          <w:ilvl w:val="0"/>
          <w:numId w:val="5"/>
        </w:numPr>
        <w:spacing w:lineRule="auto" w:line="360"/>
        <w:ind w:left="284" w:hanging="0"/>
        <w:jc w:val="both"/>
        <w:rPr>
          <w:rFonts w:ascii="Times New Roman" w:hAnsi="Times New Roman" w:cs="Times New Roman"/>
          <w:sz w:val="24"/>
          <w:szCs w:val="24"/>
        </w:rPr>
      </w:pPr>
      <w:r>
        <w:rPr>
          <w:rFonts w:cs="Times New Roman" w:ascii="Times New Roman" w:hAnsi="Times New Roman"/>
          <w:b/>
          <w:bCs/>
          <w:color w:val="000000"/>
          <w:sz w:val="24"/>
          <w:szCs w:val="24"/>
        </w:rPr>
        <w:t xml:space="preserve">La technique documentaire </w:t>
      </w:r>
      <w:r>
        <w:rPr>
          <w:rFonts w:cs="Times New Roman" w:ascii="Times New Roman" w:hAnsi="Times New Roman"/>
          <w:bCs/>
          <w:color w:val="000000"/>
          <w:sz w:val="24"/>
          <w:szCs w:val="24"/>
        </w:rPr>
        <w:t>a permis</w:t>
      </w:r>
      <w:r>
        <w:rPr>
          <w:rFonts w:cs="Times New Roman" w:ascii="Times New Roman" w:hAnsi="Times New Roman"/>
          <w:color w:val="000000"/>
          <w:sz w:val="24"/>
          <w:szCs w:val="24"/>
        </w:rPr>
        <w:t xml:space="preserve"> d’exploiter différents travaux scientifiques, ouvrages, rapports, journaux et articles pour une connaissance approfondie de notre sujet de recherche afin d’élucider certains points indispensables ;</w:t>
      </w:r>
    </w:p>
    <w:p>
      <w:pPr>
        <w:pStyle w:val="Normal"/>
        <w:spacing w:lineRule="auto" w:line="360"/>
        <w:jc w:val="both"/>
        <w:rPr/>
      </w:pPr>
      <w:r>
        <w:rPr>
          <w:rFonts w:cs="Times New Roman" w:ascii="Times New Roman" w:hAnsi="Times New Roman"/>
          <w:color w:val="000000"/>
          <w:sz w:val="24"/>
          <w:szCs w:val="24"/>
        </w:rPr>
        <w:t xml:space="preserve">Du côté pratique, certains outils informatiques et simulateurs </w:t>
      </w:r>
      <w:r>
        <w:rPr>
          <w:rFonts w:cs="Times New Roman" w:ascii="Times New Roman" w:hAnsi="Times New Roman"/>
          <w:color w:val="1C3687"/>
          <w:sz w:val="24"/>
          <w:szCs w:val="24"/>
        </w:rPr>
        <w:t>ont été utilisés</w:t>
      </w:r>
      <w:r>
        <w:rPr>
          <w:rFonts w:cs="Times New Roman" w:ascii="Times New Roman" w:hAnsi="Times New Roman"/>
          <w:color w:val="000000"/>
          <w:sz w:val="24"/>
          <w:szCs w:val="24"/>
        </w:rPr>
        <w:t xml:space="preserve"> pour réaliser ce travail, tels que : Microsoft Visio Professionnel 2016, Visual paradigme v10.2, google maps, un serveur de bases données (Wampserver), carte arduino, module wifi,etc.</w:t>
      </w:r>
    </w:p>
    <w:p>
      <w:pPr>
        <w:pStyle w:val="ListParagraph"/>
        <w:numPr>
          <w:ilvl w:val="1"/>
          <w:numId w:val="2"/>
        </w:numPr>
        <w:spacing w:lineRule="auto" w:line="360"/>
        <w:jc w:val="both"/>
        <w:outlineLvl w:val="1"/>
        <w:rPr/>
      </w:pPr>
      <w:bookmarkStart w:id="15" w:name="_Toc83035257"/>
      <w:bookmarkStart w:id="16" w:name="_Toc83035079"/>
      <w:r>
        <w:rPr>
          <w:rFonts w:cs="Times New Roman" w:ascii="Times New Roman" w:hAnsi="Times New Roman"/>
          <w:b/>
          <w:bCs/>
          <w:sz w:val="24"/>
          <w:szCs w:val="24"/>
        </w:rPr>
        <w:t>Plan du travail</w:t>
      </w:r>
      <w:bookmarkEnd w:id="15"/>
      <w:bookmarkEnd w:id="16"/>
    </w:p>
    <w:p>
      <w:pPr>
        <w:pStyle w:val="Normal"/>
        <w:spacing w:lineRule="auto" w:line="360" w:before="0" w:after="160"/>
        <w:jc w:val="both"/>
        <w:rPr/>
      </w:pPr>
      <w:r>
        <w:rPr>
          <w:rFonts w:cs="Times New Roman" w:ascii="Times New Roman" w:hAnsi="Times New Roman"/>
          <w:color w:val="000000"/>
          <w:sz w:val="24"/>
          <w:szCs w:val="24"/>
        </w:rPr>
        <w:t xml:space="preserve">Outre l’introduction et la conclusion générale, le présent travail s’étend sur trois chapitres. </w:t>
      </w:r>
      <w:r>
        <w:rPr>
          <w:rFonts w:cs="Times New Roman" w:ascii="Times New Roman" w:hAnsi="Times New Roman"/>
          <w:color w:val="000000"/>
          <w:sz w:val="24"/>
          <w:szCs w:val="24"/>
        </w:rPr>
        <w:t>L</w:t>
      </w:r>
      <w:r>
        <w:rPr>
          <w:rFonts w:cs="Times New Roman" w:ascii="Times New Roman" w:hAnsi="Times New Roman"/>
          <w:color w:val="000000"/>
          <w:sz w:val="24"/>
          <w:szCs w:val="24"/>
        </w:rPr>
        <w:t>e premier chapitre portera sur l’</w:t>
      </w:r>
      <w:r>
        <w:rPr>
          <w:rFonts w:cs="Times New Roman" w:ascii="Times New Roman" w:hAnsi="Times New Roman"/>
          <w:b/>
          <w:color w:val="000000"/>
          <w:sz w:val="24"/>
          <w:szCs w:val="24"/>
        </w:rPr>
        <w:t>État des lieux et analyse</w:t>
      </w:r>
      <w:r>
        <w:rPr>
          <w:rFonts w:cs="Times New Roman" w:ascii="Times New Roman" w:hAnsi="Times New Roman"/>
          <w:color w:val="000000"/>
          <w:sz w:val="24"/>
          <w:szCs w:val="24"/>
        </w:rPr>
        <w:t xml:space="preserve">. Dans ce chapitre, nous parlerons de l’IITA qui constitue notre cadre d’étude en spécifiant les problèmes rencontrés, les forces et les faiblesses du système en place. </w:t>
      </w:r>
      <w:r>
        <w:rPr>
          <w:rFonts w:cs="Times New Roman" w:ascii="Times New Roman" w:hAnsi="Times New Roman"/>
          <w:color w:val="000000"/>
          <w:sz w:val="24"/>
          <w:szCs w:val="24"/>
        </w:rPr>
        <w:t>L</w:t>
      </w:r>
      <w:r>
        <w:rPr>
          <w:rFonts w:cs="Times New Roman" w:ascii="Times New Roman" w:hAnsi="Times New Roman"/>
          <w:color w:val="000000"/>
          <w:sz w:val="24"/>
          <w:szCs w:val="24"/>
        </w:rPr>
        <w:t xml:space="preserve">e deuxième chapitre portera sur </w:t>
      </w:r>
      <w:r>
        <w:rPr>
          <w:rFonts w:cs="Times New Roman" w:ascii="Times New Roman" w:hAnsi="Times New Roman"/>
          <w:b/>
          <w:color w:val="000000"/>
          <w:sz w:val="24"/>
          <w:szCs w:val="24"/>
        </w:rPr>
        <w:t xml:space="preserve">la revue de la littérature et description de l’approche. </w:t>
      </w:r>
      <w:r>
        <w:rPr>
          <w:rFonts w:cs="Times New Roman" w:ascii="Times New Roman" w:hAnsi="Times New Roman"/>
          <w:color w:val="000000"/>
          <w:sz w:val="24"/>
          <w:szCs w:val="24"/>
        </w:rPr>
        <w:t xml:space="preserve">Ici, nous présenterons quelques travaux similaires déjà réalisés et dégagerons l’originalité par rapport à notre sujet et nous parlerons également des éléments intervenant dans la technologie à utiliser pour la détection d’intrusion (Arduino, capteur, etc.). Ce chapitre fera également l’objet de la modélisation et de l’implémentation du système informatique proposé. </w:t>
      </w:r>
      <w:r>
        <w:rPr>
          <w:rFonts w:cs="Times New Roman" w:ascii="Times New Roman" w:hAnsi="Times New Roman"/>
          <w:color w:val="000000"/>
          <w:sz w:val="24"/>
          <w:szCs w:val="24"/>
        </w:rPr>
        <w:t>L</w:t>
      </w:r>
      <w:r>
        <w:rPr>
          <w:rFonts w:cs="Times New Roman" w:ascii="Times New Roman" w:hAnsi="Times New Roman"/>
          <w:color w:val="000000"/>
          <w:sz w:val="24"/>
          <w:szCs w:val="24"/>
        </w:rPr>
        <w:t xml:space="preserve">e troisième chapitre portera sur </w:t>
      </w:r>
      <w:r>
        <w:rPr>
          <w:rFonts w:cs="Times New Roman" w:ascii="Times New Roman" w:hAnsi="Times New Roman"/>
          <w:b/>
          <w:color w:val="000000"/>
          <w:sz w:val="24"/>
          <w:szCs w:val="24"/>
        </w:rPr>
        <w:t xml:space="preserve">l’application de la méthodologie et présentation des résultats avec analyse : </w:t>
      </w:r>
      <w:r>
        <w:rPr>
          <w:rFonts w:cs="Times New Roman" w:ascii="Times New Roman" w:hAnsi="Times New Roman"/>
          <w:color w:val="000000"/>
          <w:sz w:val="24"/>
          <w:szCs w:val="24"/>
        </w:rPr>
        <w:t>nous présenterons l’implémentation du système proposé ainsi que sa simulation réalisé avec la technologie Arduino.</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uteur inconnu" w:date="2022-11-19T12:58:23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A supprimer. L’option est déjà reprise ci-dessus.</w:t>
      </w:r>
    </w:p>
  </w:comment>
  <w:comment w:id="1" w:author="Auteur inconnu" w:date="2022-11-19T12:58:23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A supprimer. L’option est déjà reprise ci-dessus.</w:t>
      </w:r>
    </w:p>
  </w:comment>
  <w:comment w:id="2" w:author="Auteur inconnu" w:date="2022-11-19T13:02:59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Ajoutez la source ici</w:t>
      </w:r>
    </w:p>
  </w:comment>
  <w:comment w:id="3" w:author="Auteur inconnu" w:date="2022-11-19T13:00:29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Ajoutez la source ici</w:t>
      </w:r>
    </w:p>
  </w:comment>
  <w:comment w:id="4" w:author="Auteur inconnu" w:date="2022-11-19T13:04:36Z" w:initials="">
    <w:p>
      <w:r>
        <w:rPr>
          <w:rFonts w:asciiTheme="minorHAnsi" w:cstheme="minorBidi" w:eastAsiaTheme="minorHAnsi" w:hAnsiTheme="minorHAnsi" w:eastAsia="Calibri" w:ascii="Calibri" w:hAnsi="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eastAsia="en-US" w:val="fr-CD" w:bidi="ar-SA"/>
        </w:rPr>
        <w:t>Ajoutez la source ici</w:t>
      </w:r>
    </w:p>
  </w:comment>
  <w:comment w:id="5" w:author="Auteur inconnu" w:date="2022-11-19T13:07:31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bidi="ar-SA" w:eastAsia="en-US" w:val="fr-FR"/>
        </w:rPr>
        <w:t>Idem pour la source</w:t>
      </w:r>
    </w:p>
  </w:comment>
  <w:comment w:id="6" w:author="Auteur inconnu" w:date="2022-11-19T13:14:29Z" w:initials="">
    <w:p>
      <w:r>
        <w:rPr>
          <w:rFonts w:asciiTheme="minorHAnsi" w:cstheme="minorBidi" w:eastAsiaTheme="minorHAnsi" w:hAnsiTheme="minorHAnsi" w:eastAsia="Calibri" w:ascii="Calibri" w:hAnsi="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eastAsia="en-US" w:val="fr-CD" w:bidi="ar-SA"/>
        </w:rPr>
        <w:t>Idem pour la source</w:t>
      </w:r>
    </w:p>
  </w:comment>
  <w:comment w:id="7" w:author="Auteur inconnu" w:date="2022-11-19T13:20:59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Ajoutez la source ici</w:t>
      </w:r>
    </w:p>
  </w:comment>
  <w:comment w:id="8" w:author="Auteur inconnu" w:date="2022-11-19T13:22:17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Idem pour la source</w:t>
      </w:r>
    </w:p>
  </w:comment>
  <w:comment w:id="9" w:author="Auteur inconnu" w:date="2022-11-19T13:37:44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Poursuivez la formulation des hypothèses ici</w:t>
      </w:r>
    </w:p>
  </w:comment>
  <w:comment w:id="10" w:author="Auteur inconnu" w:date="2022-11-19T13:36:45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 xml:space="preserve">Veillez réformuler les hypothèses sur base de questions de recherche proposées ci-dessus. </w:t>
      </w:r>
    </w:p>
    <w:p>
      <w:r>
        <w:rPr>
          <w:rFonts w:ascii="Liberation Serif" w:hAnsi="Liberation Serif" w:eastAsia="DejaVu Sans" w:cs="DejaVu Sans"/>
          <w:sz w:val="24"/>
          <w:szCs w:val="24"/>
          <w:lang w:val="en-US" w:eastAsia="en-US" w:bidi="en-US"/>
        </w:rPr>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CD" w:eastAsia="en-US" w:bidi="ar-SA"/>
        </w:rPr>
        <w:t>Commencez par la phrase en bleu que je viens de proposer dans la section 1.3. Hypothèse</w:t>
      </w:r>
    </w:p>
  </w:comment>
  <w:comment w:id="11" w:author="Auteur inconnu" w:date="2022-11-19T13:38:10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 xml:space="preserve">Changer ce type de numérotation. Veillez numéroter ce point comme étant 1.4.1. </w:t>
      </w:r>
    </w:p>
  </w:comment>
  <w:comment w:id="12" w:author="Auteur inconnu" w:date="2022-11-19T13:38:24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Idem pour la numérotation avec 1.4.2. comme numéro à adopter</w:t>
      </w:r>
    </w:p>
  </w:comment>
  <w:comment w:id="13" w:author="Auteur inconnu" w:date="2022-11-19T13:56:3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fr-CD"/>
        </w:rPr>
        <w:t>Paragraphe non pertinent. A SUPPRIMER</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Roman"/>
      <w:lvlText w:val="Chapitre %1."/>
      <w:lvlJc w:val="left"/>
      <w:pPr>
        <w:ind w:left="1211" w:hanging="360"/>
      </w:pPr>
      <w:rPr>
        <w:i/>
        <w:iCs/>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a91fe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CD" w:eastAsia="en-US" w:bidi="ar-SA"/>
    </w:rPr>
  </w:style>
  <w:style w:type="paragraph" w:styleId="Titre1">
    <w:name w:val="Heading 1"/>
    <w:basedOn w:val="Normal"/>
    <w:next w:val="Normal"/>
    <w:link w:val="Titre1Car"/>
    <w:uiPriority w:val="9"/>
    <w:qFormat/>
    <w:rsid w:val="00a91fe8"/>
    <w:pPr>
      <w:keepNext w:val="true"/>
      <w:keepLines/>
      <w:numPr>
        <w:ilvl w:val="0"/>
        <w:numId w:val="1"/>
      </w:numPr>
      <w:spacing w:lineRule="auto" w:line="360" w:before="360" w:after="120"/>
      <w:ind w:left="360" w:hanging="0"/>
      <w:outlineLvl w:val="0"/>
    </w:pPr>
    <w:rPr>
      <w:rFonts w:ascii="Times New Roman" w:hAnsi="Times New Roman" w:eastAsia="" w:cs="" w:cstheme="majorBidi" w:eastAsiaTheme="majorEastAsia"/>
      <w:b/>
      <w:sz w:val="32"/>
      <w:szCs w:val="32"/>
      <w:lang w:val="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a91fe8"/>
    <w:rPr>
      <w:rFonts w:ascii="Times New Roman" w:hAnsi="Times New Roman" w:eastAsia="" w:cs="" w:cstheme="majorBidi" w:eastAsiaTheme="majorEastAsia"/>
      <w:b/>
      <w:sz w:val="32"/>
      <w:szCs w:val="32"/>
    </w:rPr>
  </w:style>
  <w:style w:type="character" w:styleId="Annotationreference">
    <w:name w:val="annotation reference"/>
    <w:basedOn w:val="DefaultParagraphFont"/>
    <w:uiPriority w:val="99"/>
    <w:semiHidden/>
    <w:unhideWhenUsed/>
    <w:qFormat/>
    <w:rsid w:val="00a91fe8"/>
    <w:rPr>
      <w:sz w:val="18"/>
      <w:szCs w:val="18"/>
    </w:rPr>
  </w:style>
  <w:style w:type="character" w:styleId="LienInternet">
    <w:name w:val="Lien Internet"/>
    <w:basedOn w:val="DefaultParagraphFont"/>
    <w:uiPriority w:val="99"/>
    <w:semiHidden/>
    <w:unhideWhenUsed/>
    <w:rsid w:val="0073105b"/>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i/>
      <w:iCs/>
    </w:rPr>
  </w:style>
  <w:style w:type="character" w:styleId="ListLabel14">
    <w:name w:val="ListLabel 14"/>
    <w:qFormat/>
    <w:rPr>
      <w:rFonts w:ascii="Times New Roman" w:hAnsi="Times New Roman" w:cs="Times New Roman"/>
      <w:color w:val="auto"/>
      <w:sz w:val="24"/>
      <w:szCs w:val="24"/>
      <w:u w:val="none"/>
      <w:shd w:fill="FFFFFF" w:val="clear"/>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a91fe8"/>
    <w:pPr>
      <w:spacing w:before="0" w:after="160"/>
      <w:ind w:left="720" w:hanging="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fao.org/3/i2490e/i2490e01c.pdf" TargetMode="Externa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ler18</b:Tag>
    <b:SourceType>InternetSite</b:SourceType>
    <b:Guid>{D67B338C-11B7-4DDD-B670-DA8B28CFEC7C}</b:Guid>
    <b:Title>le rôle de l'agriculture dans le développement des pays les moins avancés</b:Title>
    <b:Year>2018</b:Year>
    <b:Month>04</b:Month>
    <b:Day>15</b:Day>
    <b:YearAccessed>2021</b:YearAccessed>
    <b:MonthAccessed>Juin</b:MonthAccessed>
    <b:DayAccessed>14</b:DayAccessed>
    <b:URL>http://www.fao.org/3/Y0491f/y0491f01.htm</b:URL>
    <b:RefOrder>5</b:RefOrder>
  </b:Source>
  <b:Source>
    <b:Tag>les21</b:Tag>
    <b:SourceType>InternetSite</b:SourceType>
    <b:Guid>{A021FB07-A6BD-4760-BED7-33F76A7A9072}</b:Guid>
    <b:Title>définitions de méthodologie</b:Title>
    <b:Year>2021</b:Year>
    <b:InternetSiteTitle>lesDefinition</b:InternetSiteTitle>
    <b:Month>Février</b:Month>
    <b:Day>12</b:Day>
    <b:URL>https://lesdefinitions.fr/methodologie</b:URL>
    <b:Author>
      <b:Author>
        <b:NameList>
          <b:Person>
            <b:Last>lesdefinitions</b:Last>
          </b:Person>
        </b:NameList>
      </b:Author>
    </b:Author>
    <b:RefOrder>4</b:RefOrder>
  </b:Source>
  <b:Source>
    <b:Tag>FAO22</b:Tag>
    <b:SourceType>InternetSite</b:SourceType>
    <b:Guid>{216FFE43-40A1-4A58-A6AC-0D13CB8EC6B9}</b:Guid>
    <b:Author>
      <b:Author>
        <b:NameList>
          <b:Person>
            <b:Last>FAO</b:Last>
          </b:Person>
        </b:NameList>
      </b:Author>
    </b:Author>
    <b:Title>plateforme agro-informatique</b:Title>
    <b:Year>2022</b:Year>
    <b:Month>8</b:Month>
    <b:Day>04</b:Day>
    <b:YearAccessed>2022</b:YearAccessed>
    <b:MonthAccessed>09</b:MonthAccessed>
    <b:DayAccessed>12</b:DayAccessed>
    <b:URL>www.fao.org/agro-informatics/fr/</b:URL>
    <b:RefOrder>1</b:RefOrder>
  </b:Source>
  <b:Source>
    <b:Tag>Pre21</b:Tag>
    <b:SourceType>InternetSite</b:SourceType>
    <b:Guid>{45D49D75-759F-416F-A7EC-3180BCBF989D}</b:Guid>
    <b:Author>
      <b:Author>
        <b:NameList>
          <b:Person>
            <b:Last>Preneuf</b:Last>
            <b:First>Flore</b:First>
            <b:Middle>de</b:Middle>
          </b:Person>
        </b:NameList>
      </b:Author>
    </b:Author>
    <b:Title>Agriculture et alimentation</b:Title>
    <b:Year>2021</b:Year>
    <b:Month>08</b:Month>
    <b:Day>04</b:Day>
    <b:YearAccessed>2022</b:YearAccessed>
    <b:MonthAccessed>09</b:MonthAccessed>
    <b:DayAccessed>13</b:DayAccessed>
    <b:URL>https://www.banquemondiale.org/fr/topic/agriculture/overview#:~:text=L'agriculture%20est%20aussi%20un,%25%20du%20PIB%20(a).</b:URL>
    <b:RefOrder>2</b:RefOrder>
  </b:Source>
  <b:Source>
    <b:Tag>Phi14</b:Tag>
    <b:SourceType>Book</b:SourceType>
    <b:Guid>{452A5086-4A8C-4994-AEAA-BD6AAB61CFE6}</b:Guid>
    <b:Author>
      <b:Author>
        <b:NameList>
          <b:Person>
            <b:Last>Philippe Lebailly</b:Last>
            <b:First>Baudouin</b:First>
            <b:Middle>Michela et Alphonse Roger Ntoto M’Vubuc</b:Middle>
          </b:Person>
        </b:NameList>
      </b:Author>
    </b:Author>
    <b:Title>Quel développement agricole pour la RDC ?</b:Title>
    <b:Year>2014</b:Year>
    <b:City>Kinshasa</b:City>
    <b:RefOrder>3</b:RefOrder>
  </b:Source>
</b:Sources>
</file>

<file path=customXml/itemProps1.xml><?xml version="1.0" encoding="utf-8"?>
<ds:datastoreItem xmlns:ds="http://schemas.openxmlformats.org/officeDocument/2006/customXml" ds:itemID="{602F2D37-6CFD-4431-BCBB-F98B949B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Application>LibreOffice/6.0.7.3$Linux_X86_64 LibreOffice_project/00m0$Build-3</Application>
  <Pages>6</Pages>
  <Words>1745</Words>
  <Characters>9837</Characters>
  <CharactersWithSpaces>11559</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2022-09-12T10:15:00Z</dcterms:created>
  <dc:creator>Cedric</dc:creator>
  <dc:description/>
  <dc:language>fr-CA</dc:language>
  <cp:lastModifiedBy/>
  <dcterms:modified xsi:type="dcterms:W3CDTF">2022-11-19T14:07:11Z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