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936D5" w14:textId="0AD6DE13" w:rsidR="00834E46" w:rsidRPr="00051D14" w:rsidRDefault="00834E46" w:rsidP="002550D9">
      <w:pPr>
        <w:tabs>
          <w:tab w:val="left" w:pos="5740"/>
        </w:tabs>
        <w:spacing w:after="0" w:line="240" w:lineRule="auto"/>
        <w:rPr>
          <w:rFonts w:ascii="SimSun" w:eastAsia="SimSun" w:hAnsi="SimSun" w:cs="Times New Roman"/>
          <w:sz w:val="44"/>
          <w:szCs w:val="44"/>
        </w:rPr>
      </w:pPr>
      <w:r w:rsidRPr="00051D14">
        <w:rPr>
          <w:rFonts w:ascii="SimSun" w:eastAsia="SimSun" w:hAnsi="SimSun" w:cs="Times New Roman"/>
          <w:sz w:val="44"/>
          <w:szCs w:val="44"/>
        </w:rPr>
        <w:t>Navigating the complexities of document creation often brings users face-to-face with the challenge of maintaining consistent text layout across different software platforms. When working with LibreOffice and MS Word, two widely used word processors, the task becomes even more daunting due to their distinctive handling of styles, fonts, and formatting. Whether you're a professional aiming for seamless document collaboration or a student seeking presentation perfection, understanding the nuanced differences and employing effective strategies can ensure your documents look impeccable in both applications. In this post, we delve into practical methods to achieve layout consistency, helping you bridge the gap between LibreOffice and MS Word with confidence.</w:t>
      </w:r>
    </w:p>
    <w:p w14:paraId="2EAA88F0" w14:textId="3EF0B4BC" w:rsidR="008D148F" w:rsidRPr="00051D14" w:rsidRDefault="008D148F" w:rsidP="002550D9">
      <w:pPr>
        <w:tabs>
          <w:tab w:val="left" w:pos="5740"/>
        </w:tabs>
        <w:spacing w:after="0" w:line="240" w:lineRule="auto"/>
        <w:rPr>
          <w:rFonts w:ascii="SimSun" w:eastAsia="SimSun" w:hAnsi="SimSun" w:cs="Times New Roman"/>
          <w:sz w:val="44"/>
          <w:szCs w:val="44"/>
        </w:rPr>
      </w:pPr>
      <w:r w:rsidRPr="00051D14">
        <w:rPr>
          <w:rFonts w:ascii="SimSun" w:eastAsia="SimSun" w:hAnsi="SimSun" w:cs="Times New Roman"/>
          <w:sz w:val="44"/>
          <w:szCs w:val="44"/>
        </w:rPr>
        <w:t xml:space="preserve">Navigating the complexities of document creation often brings users face-to-face </w:t>
      </w:r>
      <w:r w:rsidRPr="00051D14">
        <w:rPr>
          <w:rFonts w:ascii="SimSun" w:eastAsia="SimSun" w:hAnsi="SimSun" w:cs="Times New Roman"/>
          <w:sz w:val="44"/>
          <w:szCs w:val="44"/>
        </w:rPr>
        <w:lastRenderedPageBreak/>
        <w:t>with the challenge of maintaining consistent text layout across different software platforms.</w:t>
      </w:r>
    </w:p>
    <w:p w14:paraId="419C926F" w14:textId="77777777" w:rsidR="008D148F" w:rsidRPr="00051D14" w:rsidRDefault="008D148F" w:rsidP="002550D9">
      <w:pPr>
        <w:tabs>
          <w:tab w:val="left" w:pos="5740"/>
        </w:tabs>
        <w:spacing w:after="0" w:line="240" w:lineRule="auto"/>
        <w:rPr>
          <w:rFonts w:ascii="SimSun" w:eastAsia="SimSun" w:hAnsi="SimSun" w:cs="Times New Roman"/>
          <w:sz w:val="44"/>
          <w:szCs w:val="44"/>
        </w:rPr>
      </w:pPr>
    </w:p>
    <w:sectPr w:rsidR="008D148F" w:rsidRPr="00051D14" w:rsidSect="00834E46">
      <w:pgSz w:w="10318" w:h="14570" w:code="1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99"/>
    <w:rsid w:val="00051D14"/>
    <w:rsid w:val="002550D9"/>
    <w:rsid w:val="004A4DC0"/>
    <w:rsid w:val="00552EFB"/>
    <w:rsid w:val="006A217C"/>
    <w:rsid w:val="006A2E7B"/>
    <w:rsid w:val="006F5E56"/>
    <w:rsid w:val="008106F8"/>
    <w:rsid w:val="00834E46"/>
    <w:rsid w:val="008D148F"/>
    <w:rsid w:val="0090342A"/>
    <w:rsid w:val="00937488"/>
    <w:rsid w:val="00B458FD"/>
    <w:rsid w:val="00B845E0"/>
    <w:rsid w:val="00C6140C"/>
    <w:rsid w:val="00D63B8E"/>
    <w:rsid w:val="00F82499"/>
    <w:rsid w:val="00FE1B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361A"/>
  <w15:chartTrackingRefBased/>
  <w15:docId w15:val="{907D00C9-BBE5-4310-9AD1-E291F50A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EC2F29-A2EB-4BD6-921C-3EA91FAE065C}">
  <we:reference id="wa200006067" version="1.0.0.9" store="en-US" storeType="OMEX"/>
  <we:alternateReferences>
    <we:reference id="wa200006067" version="1.0.0.9" store="WA200006067" storeType="OMEX"/>
  </we:alternateReferences>
  <we:properties/>
  <we:bindings/>
  <we:snapshot xmlns:r="http://schemas.openxmlformats.org/officeDocument/2006/relationships"/>
  <we:extLst>
    <a:ext xmlns:a="http://schemas.openxmlformats.org/drawingml/2006/main" uri="{0858819E-0033-43BF-8937-05EC82904868}">
      <we:backgroundApp state="1" runtimeId=""/>
    </a:ext>
  </we:extLst>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1D73F-5C63-4E1B-82A1-8015478D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b124</dc:creator>
  <cp:keywords/>
  <dc:description/>
  <cp:lastModifiedBy>b124</cp:lastModifiedBy>
  <cp:revision>7</cp:revision>
  <dcterms:created xsi:type="dcterms:W3CDTF">2025-06-11T17:24:00Z</dcterms:created>
  <dcterms:modified xsi:type="dcterms:W3CDTF">2025-06-12T01:23:00Z</dcterms:modified>
</cp:coreProperties>
</file>