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65" w:type="dxa"/>
        <w:jc w:val="start"/>
        <w:tblInd w:w="-22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0" w:firstColumn="1" w:lastColumn="0" w:noHBand="0"/>
      </w:tblPr>
      <w:tblGrid>
        <w:gridCol w:w="8135"/>
        <w:gridCol w:w="8129"/>
      </w:tblGrid>
      <w:tr>
        <w:trPr>
          <w:trHeight w:val="10961" w:hRule="atLeast"/>
        </w:trPr>
        <w:tc>
          <w:tcPr>
            <w:tcW w:w="81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ПРОВЕРКА НАВЫКОВ ВОЖДЕНИЯ АВТОМОБИЛЯ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5000" w:type="pct"/>
              <w:jc w:val="start"/>
              <w:tblInd w:w="105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firstRow="1" w:noVBand="0" w:lastRow="0" w:firstColumn="1" w:lastColumn="0" w:noHBand="0"/>
            </w:tblPr>
            <w:tblGrid>
              <w:gridCol w:w="1019"/>
              <w:gridCol w:w="4068"/>
              <w:gridCol w:w="2832"/>
            </w:tblGrid>
            <w:tr>
              <w:trPr/>
              <w:tc>
                <w:tcPr>
                  <w:tcW w:w="101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 проверки (оценки, замечания)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лица, проводившего проверку</w:t>
                  </w:r>
                </w:p>
              </w:tc>
            </w:tr>
            <w:tr>
              <w:trPr/>
              <w:tc>
                <w:tcPr>
                  <w:tcW w:w="101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cs="Arial" w:ascii="Comic Sans MS" w:hAnsi="Comic Sans MS"/>
                      <w:i/>
                      <w:sz w:val="28"/>
                    </w:rPr>
                    <w:t>Школьный Экзамен</w:t>
                  </w:r>
                  <w:r>
                    <w:rPr>
                      <w:rFonts w:cs="Arial" w:ascii="Arial" w:hAnsi="Arial"/>
                      <w:sz w:val="28"/>
                    </w:rPr>
                    <w:t xml:space="preserve">         </w:t>
                  </w:r>
                  <w:r>
                    <w:rPr>
                      <w:rFonts w:cs="Arial" w:ascii="Comic Sans MS" w:hAnsi="Comic Sans MS"/>
                      <w:i/>
                      <w:sz w:val="32"/>
                    </w:rPr>
                    <w:t>В1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1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omic Sans MS" w:hAnsi="Comic Sans MS" w:cs="Arial"/>
                      <w:i/>
                      <w:i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                                      </w:t>
                  </w:r>
                  <w:r>
                    <w:rPr>
                      <w:rFonts w:cs="Arial" w:ascii="Comic Sans MS" w:hAnsi="Comic Sans MS"/>
                      <w:i/>
                      <w:sz w:val="32"/>
                    </w:rPr>
                    <w:t>В2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1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1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1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  <w:t xml:space="preserve">   </w:t>
            </w:r>
            <w:r>
              <w:rPr/>
              <w:t>К экзамену ГИБДД допустить с оценкой 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  <w:t xml:space="preserve">   </w:t>
            </w:r>
            <w:r>
              <w:rPr/>
              <w:t>Не допускается, оценка 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должности, подпись)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УЧЕБНЫЕ ЧАСЫ ПО ВОЖДЕНИЮ АВТОМОБИЛЯ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5000" w:type="pct"/>
              <w:jc w:val="start"/>
              <w:tblInd w:w="105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firstRow="1" w:noVBand="0" w:lastRow="0" w:firstColumn="1" w:lastColumn="0" w:noHBand="0"/>
            </w:tblPr>
            <w:tblGrid>
              <w:gridCol w:w="905"/>
              <w:gridCol w:w="2032"/>
              <w:gridCol w:w="967"/>
              <w:gridCol w:w="1338"/>
              <w:gridCol w:w="1338"/>
              <w:gridCol w:w="1338"/>
            </w:tblGrid>
            <w:tr>
              <w:trPr/>
              <w:tc>
                <w:tcPr>
                  <w:tcW w:w="90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Дата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Номер квитанции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Время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Подпись инструктора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Подпись учащегося</w:t>
                  </w:r>
                </w:p>
              </w:tc>
            </w:tr>
            <w:tr>
              <w:trPr/>
              <w:tc>
                <w:tcPr>
                  <w:tcW w:w="90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0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0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0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0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  <w:t xml:space="preserve">  </w:t>
            </w:r>
            <w:r>
              <w:rPr/>
              <w:t>К экзамену вторично допустить с оценкой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должности, подпись)</w:t>
            </w:r>
          </w:p>
        </w:tc>
        <w:tc>
          <w:tcPr>
            <w:tcW w:w="8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rFonts w:ascii="Comic Sans MS" w:hAnsi="Comic Sans MS"/>
                <w:b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ЧОУ ДО «</w:t>
            </w:r>
            <w:r>
              <w:rPr>
                <w:rFonts w:eastAsia="Times New Roman" w:cs="Times New Roman" w:ascii="Comic Sans MS" w:hAnsi="Comic Sans MS"/>
                <w:b/>
                <w:color w:val="auto"/>
                <w:kern w:val="0"/>
                <w:sz w:val="28"/>
                <w:szCs w:val="22"/>
                <w:lang w:val="ru-RU" w:eastAsia="en-US" w:bidi="ar-SA"/>
              </w:rPr>
              <w:t>Привет</w:t>
            </w:r>
            <w:r>
              <w:rPr>
                <w:rFonts w:ascii="Comic Sans MS" w:hAnsi="Comic Sans MS"/>
                <w:b/>
                <w:sz w:val="28"/>
              </w:rPr>
              <w:t xml:space="preserve">»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rFonts w:ascii="Comic Sans MS" w:hAnsi="Comic Sans MS"/>
                <w:sz w:val="28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0" allowOverlap="1" relativeHeight="2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116205</wp:posOffset>
                      </wp:positionV>
                      <wp:extent cx="1125220" cy="1524635"/>
                      <wp:effectExtent l="0" t="0" r="0" b="0"/>
                      <wp:wrapSquare wrapText="largest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640" cy="1523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star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start w:w="108" w:type="dxa"/>
                                      <w:bottom w:w="0" w:type="dxa"/>
                                      <w:end w:w="108" w:type="dxa"/>
                                    </w:tblCellMar>
                                    <w:tblLook w:firstRow="0" w:noVBand="0" w:lastRow="0" w:firstColumn="0" w:lastColumn="0" w:noHBand="0"/>
                                  </w:tblPr>
                                  <w:tblGrid>
                                    <w:gridCol w:w="1772"/>
                                  </w:tblGrid>
                                  <w:tr>
                                    <w:trPr>
                                      <w:trHeight w:val="2123" w:hRule="atLeast"/>
                                    </w:trPr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000000"/>
                                          <w:start w:val="single" w:sz="4" w:space="0" w:color="000000"/>
                                          <w:bottom w:val="single" w:sz="4" w:space="0" w:color="000000"/>
                                          <w:end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before="0" w:after="200"/>
                                          <w:ind w:start="301" w:hanging="0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19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271.15pt;margin-top:9.15pt;width:88.5pt;height:119.9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  <w:tblLook w:firstRow="0" w:noVBand="0" w:lastRow="0" w:firstColumn="0" w:lastColumn="0" w:noHBand="0"/>
                            </w:tblPr>
                            <w:tblGrid>
                              <w:gridCol w:w="1772"/>
                            </w:tblGrid>
                            <w:tr>
                              <w:trPr>
                                <w:trHeight w:val="2123" w:hRule="atLeast"/>
                              </w:trPr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200"/>
                                    <w:ind w:start="301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 side="largest"/>
                    </v:rect>
                  </w:pict>
                </mc:Fallback>
              </mc:AlternateContent>
            </w:r>
            <w:r>
              <w:rPr/>
              <w:t xml:space="preserve">  </w:t>
            </w:r>
            <w:r>
              <w:rPr>
                <w:rFonts w:ascii="Comic Sans MS" w:hAnsi="Comic Sans MS"/>
                <w:sz w:val="28"/>
              </w:rPr>
              <w:t>Тел.</w:t>
            </w:r>
            <w:r>
              <w:rPr>
                <w:rFonts w:ascii="Comic Sans MS" w:hAnsi="Comic Sans MS"/>
                <w:sz w:val="28"/>
                <w:szCs w:val="24"/>
              </w:rPr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rFonts w:ascii="Comic Sans MS" w:hAnsi="Comic Sans MS"/>
                <w:i/>
                <w:i/>
                <w:sz w:val="24"/>
                <w:szCs w:val="28"/>
              </w:rPr>
            </w:pPr>
            <w:r>
              <w:rPr>
                <w:rFonts w:ascii="Comic Sans MS" w:hAnsi="Comic Sans MS"/>
                <w:i/>
                <w:sz w:val="24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rFonts w:ascii="Comic Sans MS" w:hAnsi="Comic Sans MS"/>
                <w:i/>
                <w:i/>
                <w:sz w:val="24"/>
                <w:szCs w:val="28"/>
              </w:rPr>
            </w:pPr>
            <w:r>
              <w:rPr>
                <w:rFonts w:ascii="Comic Sans MS" w:hAnsi="Comic Sans MS"/>
                <w:i/>
                <w:sz w:val="24"/>
                <w:szCs w:val="28"/>
              </w:rPr>
              <w:t xml:space="preserve">  </w:t>
            </w:r>
            <w:r>
              <w:rPr>
                <w:rFonts w:ascii="Comic Sans MS" w:hAnsi="Comic Sans MS"/>
                <w:i/>
                <w:sz w:val="24"/>
                <w:szCs w:val="28"/>
              </w:rPr>
              <w:t xml:space="preserve">Филиал: </w:t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rFonts w:ascii="Comic Sans MS" w:hAnsi="Comic Sans MS"/>
                <w:i/>
                <w:i/>
                <w:sz w:val="24"/>
                <w:szCs w:val="28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8"/>
              </w:rPr>
              <w:t xml:space="preserve">  </w:t>
            </w:r>
            <w:r>
              <w:rPr>
                <w:rFonts w:ascii="Comic Sans MS" w:hAnsi="Comic Sans MS"/>
                <w:i/>
                <w:sz w:val="24"/>
                <w:szCs w:val="28"/>
              </w:rPr>
              <w:t xml:space="preserve">Район: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mic Sans MS" w:hAnsi="Comic Sans MS"/>
                <w:sz w:val="24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rFonts w:ascii="Comic Sans MS" w:hAnsi="Comic Sans MS"/>
                <w:i/>
                <w:i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   </w:t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center"/>
              <w:rPr>
                <w:rFonts w:ascii="Comic Sans MS" w:hAnsi="Comic Sans MS"/>
                <w:b/>
                <w:b/>
                <w:sz w:val="32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24"/>
                <w:u w:val="single"/>
              </w:rPr>
              <w:t>КАРТОЧКА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учета вождения автомобиля с</w:t>
            </w:r>
            <w:r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24"/>
                <w:u w:val="single"/>
              </w:rPr>
              <w:t>механической</w:t>
            </w:r>
            <w:r>
              <w:rPr>
                <w:rFonts w:ascii="Comic Sans MS" w:hAnsi="Comic Sans MS"/>
                <w:sz w:val="28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трансмиссией</w:t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Style w:val="a5"/>
              <w:tblW w:w="7616" w:type="dxa"/>
              <w:jc w:val="start"/>
              <w:tblInd w:w="301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firstRow="1" w:noVBand="1" w:lastRow="0" w:firstColumn="1" w:lastColumn="0" w:noHBand="0"/>
            </w:tblPr>
            <w:tblGrid>
              <w:gridCol w:w="1407"/>
              <w:gridCol w:w="838"/>
              <w:gridCol w:w="377"/>
              <w:gridCol w:w="175"/>
              <w:gridCol w:w="164"/>
              <w:gridCol w:w="261"/>
              <w:gridCol w:w="493"/>
              <w:gridCol w:w="124"/>
              <w:gridCol w:w="215"/>
              <w:gridCol w:w="1394"/>
              <w:gridCol w:w="516"/>
              <w:gridCol w:w="738"/>
              <w:gridCol w:w="913"/>
            </w:tblGrid>
            <w:tr>
              <w:trPr>
                <w:trHeight w:val="454" w:hRule="atLeast"/>
              </w:trPr>
              <w:tc>
                <w:tcPr>
                  <w:tcW w:w="1407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Группа №</w:t>
                  </w:r>
                </w:p>
              </w:tc>
              <w:tc>
                <w:tcPr>
                  <w:tcW w:w="838" w:type="dxa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${c}</w:t>
                  </w:r>
                </w:p>
              </w:tc>
              <w:tc>
                <w:tcPr>
                  <w:tcW w:w="5370" w:type="dxa"/>
                  <w:gridSpan w:val="11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 xml:space="preserve">водителей автомобиля категории </w:t>
                  </w:r>
                  <w:r>
                    <w:rPr>
                      <w:rFonts w:eastAsia="DejaVu Sans" w:cs="DejaVu Sans"/>
                      <w:b/>
                      <w:kern w:val="0"/>
                      <w:sz w:val="32"/>
                      <w:szCs w:val="24"/>
                      <w:lang w:val="en-US" w:bidi="hi-IN"/>
                    </w:rPr>
                    <w:t>«B»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797" w:type="dxa"/>
                  <w:gridSpan w:val="4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Фамилия, имя, отчество</w:t>
                  </w:r>
                </w:p>
              </w:tc>
              <w:tc>
                <w:tcPr>
                  <w:tcW w:w="4818" w:type="dxa"/>
                  <w:gridSpan w:val="9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${fio}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839" w:type="dxa"/>
                  <w:gridSpan w:val="8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Фамилия и инициалы инструктора</w:t>
                  </w:r>
                </w:p>
              </w:tc>
              <w:tc>
                <w:tcPr>
                  <w:tcW w:w="3776" w:type="dxa"/>
                  <w:gridSpan w:val="5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${fio_inst}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622" w:type="dxa"/>
                  <w:gridSpan w:val="3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Начало обучения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«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${d1}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»</w:t>
                  </w:r>
                </w:p>
              </w:tc>
              <w:tc>
                <w:tcPr>
                  <w:tcW w:w="1394" w:type="dxa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 xml:space="preserve">     </w:t>
                  </w: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${m1}</w:t>
                  </w:r>
                </w:p>
              </w:tc>
              <w:tc>
                <w:tcPr>
                  <w:tcW w:w="516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20</w:t>
                  </w:r>
                </w:p>
              </w:tc>
              <w:tc>
                <w:tcPr>
                  <w:tcW w:w="738" w:type="dxa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${y1}</w:t>
                  </w:r>
                </w:p>
              </w:tc>
              <w:tc>
                <w:tcPr>
                  <w:tcW w:w="913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г.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622" w:type="dxa"/>
                  <w:gridSpan w:val="3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Окончание обучения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«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${d2}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»</w:t>
                  </w:r>
                </w:p>
              </w:tc>
              <w:tc>
                <w:tcPr>
                  <w:tcW w:w="1394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 xml:space="preserve">     </w:t>
                  </w: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${m2}</w:t>
                  </w:r>
                </w:p>
              </w:tc>
              <w:tc>
                <w:tcPr>
                  <w:tcW w:w="516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20</w:t>
                  </w:r>
                </w:p>
              </w:tc>
              <w:tc>
                <w:tcPr>
                  <w:tcW w:w="738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b/>
                      <w:kern w:val="0"/>
                      <w:sz w:val="24"/>
                      <w:szCs w:val="24"/>
                      <w:lang w:val="en-US" w:bidi="hi-IN"/>
                    </w:rPr>
                    <w:t>${y2}</w:t>
                  </w:r>
                </w:p>
              </w:tc>
              <w:tc>
                <w:tcPr>
                  <w:tcW w:w="913" w:type="dxa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г.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222" w:type="dxa"/>
                  <w:gridSpan w:val="6"/>
                  <w:tcBorders>
                    <w:top w:val="nil"/>
                    <w:start w:val="nil"/>
                    <w:bottom w:val="nil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DejaVu Sans" w:cs="DejaVu Sans"/>
                      <w:kern w:val="0"/>
                      <w:sz w:val="24"/>
                      <w:szCs w:val="24"/>
                      <w:lang w:val="en-US" w:bidi="hi-IN"/>
                    </w:rPr>
                    <w:t>Марка и номер автомобиля</w:t>
                  </w:r>
                </w:p>
              </w:tc>
              <w:tc>
                <w:tcPr>
                  <w:tcW w:w="4393" w:type="dxa"/>
                  <w:gridSpan w:val="7"/>
                  <w:tcBorders>
                    <w:top w:val="nil"/>
                    <w:start w:val="nil"/>
                    <w:bottom w:val="single" w:sz="18" w:space="0" w:color="000000"/>
                    <w:end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start="30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ХРАНЕНИЯ И ВЕДЕНИЯ КАРТОЧКИ</w:t>
            </w:r>
          </w:p>
          <w:p>
            <w:pPr>
              <w:pStyle w:val="1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выдается обучаемому при зачислении его на учебу и храниться у него до окончания подготовки в учебной организации.</w:t>
            </w:r>
          </w:p>
          <w:p>
            <w:pPr>
              <w:pStyle w:val="1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предъявления карточки обучаемый к вождению не допускается.</w:t>
            </w:r>
          </w:p>
          <w:p>
            <w:pPr>
              <w:pStyle w:val="1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каждом занятии по вождению карточка предъявляется инструктору для записи часов практического вождения и результатов проведения занятия. Обучаемый, проверив правильность записи часов практического вождения автомобиля по упражнению, расписывается в карточке и путевом листе.</w:t>
            </w:r>
          </w:p>
          <w:p>
            <w:pPr>
              <w:pStyle w:val="1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Обучаемый обязан беречь карточку и аккуратно ее содержать.</w:t>
            </w:r>
          </w:p>
          <w:p>
            <w:pPr>
              <w:pStyle w:val="1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sz w:val="24"/>
                <w:szCs w:val="24"/>
              </w:rPr>
              <w:t>По окончании обучения карточка сдается в канцелярию учебной организации.</w:t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360" w:footer="0" w:bottom="1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1199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0" w:firstColumn="1" w:lastColumn="0" w:noHBand="0"/>
      </w:tblPr>
      <w:tblGrid>
        <w:gridCol w:w="425"/>
        <w:gridCol w:w="575"/>
        <w:gridCol w:w="7134"/>
        <w:gridCol w:w="856"/>
        <w:gridCol w:w="1215"/>
        <w:gridCol w:w="993"/>
      </w:tblGrid>
      <w:tr>
        <w:trPr>
          <w:trHeight w:val="279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проведения занятий по вождению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К-во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учащегося</w:t>
            </w:r>
          </w:p>
        </w:tc>
      </w:tr>
      <w:tr>
        <w:trPr>
          <w:trHeight w:val="1990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ПЕРВОНАЧАЛЬНОЕ ОБУЧЕНИЕ ВОЖДЕНИЮ</w:t>
            </w:r>
          </w:p>
          <w:p>
            <w:pPr>
              <w:pStyle w:val="Normal"/>
              <w:widowControl w:val="false"/>
              <w:spacing w:lineRule="auto" w:line="204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1. Посадка. Ознакомление с органами управления: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83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lang w:eastAsia="ru-RU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2</w:t>
            </w:r>
            <w:r>
              <w:rPr>
                <w:b/>
                <w:sz w:val="16"/>
                <w:szCs w:val="16"/>
                <w:u w:val="single"/>
                <w:lang w:eastAsia="ru-RU"/>
              </w:rPr>
      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</w:t>
            </w:r>
            <w:r>
              <w:rPr>
                <w:sz w:val="16"/>
                <w:szCs w:val="16"/>
                <w:lang w:eastAsia="ru-RU"/>
              </w:rPr>
      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4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 </w:t>
            </w:r>
            <w:r>
              <w:rPr>
                <w:b/>
                <w:sz w:val="16"/>
                <w:szCs w:val="16"/>
                <w:u w:val="single"/>
                <w:lang w:eastAsia="ru-RU"/>
              </w:rPr>
              <w:t>Начало движения, движение по кольцевому маршруту, остановок  в заданном месте с применением различных способов торможения</w:t>
            </w:r>
            <w:r>
              <w:rPr>
                <w:sz w:val="16"/>
                <w:szCs w:val="16"/>
                <w:lang w:eastAsia="ru-RU"/>
              </w:rPr>
              <w:t>: начало движения, разгон   с переключением передач в восходящем порядке и снижение скорости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ТС, не оборудованных АБС); начало движения, разгон, движение по прямой, остановка в заданном месте с применением ступенчатого торможения (для ТС, не оборудованных АБС); начало движения, разгон, движение по прямой, остановка в заданном месте с применением экстренного торможения.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6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4. 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sz w:val="16"/>
                <w:szCs w:val="16"/>
              </w:rPr>
              <w:t>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42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5. Движение задним ходом</w:t>
            </w:r>
            <w:r>
              <w:rPr>
                <w:sz w:val="16"/>
                <w:szCs w:val="16"/>
              </w:rPr>
              <w:t>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  <w:r>
              <w:rPr/>
              <w:t xml:space="preserve"> </w:t>
            </w:r>
            <w:r>
              <w:rPr>
                <w:b/>
                <w:sz w:val="16"/>
                <w:szCs w:val="16"/>
              </w:rPr>
              <w:t>6. Движение в ограниченных проездах, сложное маневрирование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42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6. </w:t>
            </w:r>
            <w:r>
              <w:rPr>
                <w:b/>
                <w:sz w:val="16"/>
                <w:szCs w:val="16"/>
                <w:u w:val="single"/>
                <w:lang w:eastAsia="ru-RU"/>
              </w:rPr>
              <w:t>Движение в ограниченных проездах, сложное маневрирование</w:t>
            </w:r>
            <w:r>
              <w:rPr>
                <w:sz w:val="16"/>
                <w:szCs w:val="16"/>
                <w:lang w:eastAsia="ru-RU"/>
              </w:rPr>
              <w:t>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41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1" w:hRule="atLeast"/>
        </w:trPr>
        <w:tc>
          <w:tcPr>
            <w:tcW w:w="42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6. Движение в ограниченных проездах, сложное маневрирование</w:t>
            </w:r>
          </w:p>
          <w:p>
            <w:pPr>
              <w:pStyle w:val="NoSpacing"/>
              <w:widowControl w:val="false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u w:val="single"/>
              </w:rPr>
              <w:t>7.</w:t>
            </w:r>
            <w:r>
              <w:rPr>
                <w:b/>
                <w:sz w:val="16"/>
                <w:szCs w:val="16"/>
                <w:u w:val="single"/>
                <w:lang w:eastAsia="ru-RU"/>
              </w:rPr>
              <w:t>Движение с прицепом.</w:t>
            </w:r>
            <w:r>
              <w:rPr>
                <w:sz w:val="16"/>
                <w:szCs w:val="16"/>
                <w:lang w:eastAsia="ru-RU"/>
              </w:rPr>
              <w:t>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с предварительным поворотом направо (налево).</w:t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0" w:hRule="atLeast"/>
        </w:trPr>
        <w:tc>
          <w:tcPr>
            <w:tcW w:w="42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65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9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16"/>
              </w:rPr>
            </w:pPr>
            <w:r>
              <w:rPr>
                <w:szCs w:val="16"/>
              </w:rPr>
            </w:r>
          </w:p>
        </w:tc>
        <w:tc>
          <w:tcPr>
            <w:tcW w:w="7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8.</w:t>
            </w:r>
            <w:r>
              <w:rPr>
                <w:b/>
                <w:sz w:val="16"/>
                <w:szCs w:val="16"/>
              </w:rPr>
              <w:t xml:space="preserve"> ОБУЧЕНИЕ ПРАКТИЧЕСКОМУ ВОЖДЕНИЮ В УСЛОВИЯХ ДОРОЖНОГО ДВИЖЕНИЯ</w:t>
            </w:r>
          </w:p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Вождение по учебным маршрутам: подготовка к началу движения, выезд 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в транспортном потоке вне населенного пункта; движение в темное время суток  (в условиях недостаточной видимости). </w:t>
            </w:r>
          </w:p>
          <w:p>
            <w:pPr>
              <w:pStyle w:val="NoSpacing"/>
              <w:widowControl w:val="false"/>
              <w:rPr>
                <w:szCs w:val="16"/>
              </w:rPr>
            </w:pPr>
            <w:r>
              <w:rPr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48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79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86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21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64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200"/>
        <w:rPr>
          <w:b/>
          <w:b/>
        </w:rPr>
      </w:pPr>
      <w:r>
        <w:rPr>
          <w:b/>
        </w:rPr>
        <w:t>Программа выполнена полностью Мастер ПОВ _______________________________(подпись)</w:t>
      </w:r>
    </w:p>
    <w:sectPr>
      <w:type w:val="nextPage"/>
      <w:pgSz w:w="11906" w:h="16838"/>
      <w:pgMar w:left="397" w:right="357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Comic Sans MS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c4e"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Абзац списка1"/>
    <w:basedOn w:val="Normal"/>
    <w:qFormat/>
    <w:rsid w:val="00532c4e"/>
    <w:pPr>
      <w:spacing w:before="0" w:after="200"/>
      <w:ind w:start="720" w:hanging="0"/>
      <w:contextualSpacing/>
    </w:pPr>
    <w:rPr/>
  </w:style>
  <w:style w:type="paragraph" w:styleId="BalloonText">
    <w:name w:val="Balloon Text"/>
    <w:basedOn w:val="Normal"/>
    <w:semiHidden/>
    <w:qFormat/>
    <w:rsid w:val="00265e56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a6d"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start w:w="108" w:type="dxa"/>
        <w:bottom w:w="0" w:type="dxa"/>
        <w:end w:w="108" w:type="dxa"/>
      </w:tblCellMar>
    </w:tblPr>
  </w:style>
  <w:style w:type="table" w:styleId="a5">
    <w:name w:val="Table Grid"/>
    <w:basedOn w:val="a1"/>
    <w:uiPriority w:val="39"/>
    <w:rsid w:val="00635f35"/>
    <w:rPr>
      <w:lang w:val="en-US" w:eastAsia="zh-CN" w:bidi="hi-IN"/>
      <w:sz w:val="24"/>
      <w:szCs w:val="24"/>
    </w:rPr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2</Pages>
  <Words>969</Words>
  <Characters>6552</Characters>
  <CharactersWithSpaces>7515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2020-10-21T05:44:00Z</dcterms:created>
  <dc:creator>USER</dc:creator>
  <dc:description/>
  <dc:language>ru-RU</dc:language>
  <cp:lastModifiedBy/>
  <dcterms:modified xsi:type="dcterms:W3CDTF">2020-12-17T13:43:29Z</dcterms:modified>
  <cp:revision>8</cp:revision>
  <dc:subject/>
  <dc:title>КОНТРОЛЬНАЯ ПРОВЕРКА НАВЫКОВ ВОЖДЕНИЯ АВТОМОБИЛЯ</dc:title>
</cp:coreProperties>
</file>