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3969" w:leader="none"/>
        </w:tabs>
        <w:rPr>
          <w:rFonts w:ascii="Garamond" w:hAnsi="Garamond" w:eastAsia="Montserrat" w:cs="Montserrat"/>
          <w:sz w:val="32"/>
          <w:szCs w:val="32"/>
        </w:rPr>
      </w:pPr>
      <w:r>
        <w:rPr/>
        <mc:AlternateContent>
          <mc:Choice Requires="wps">
            <w:drawing>
              <wp:inline distT="0" distB="0" distL="0" distR="0">
                <wp:extent cx="5749290" cy="36830"/>
                <wp:effectExtent l="114300" t="0" r="114300" b="0"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200" cy="36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e1" path="m0,0l-2147483645,0l-2147483645,-2147483646l0,-2147483646xe" fillcolor="#a0a0a0" stroked="f" o:allowincell="f" style="position:absolute;margin-left:0pt;margin-top:-2.95pt;width:452.65pt;height:2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center" w:pos="3969" w:leader="none"/>
        </w:tabs>
        <w:spacing w:lineRule="auto" w:line="240"/>
        <w:rPr>
          <w:rFonts w:ascii="Garamond" w:hAnsi="Garamond" w:eastAsia="Montserrat" w:cs="Montserrat"/>
          <w:sz w:val="32"/>
          <w:szCs w:val="32"/>
        </w:rPr>
      </w:pPr>
      <w:r>
        <w:rPr>
          <w:rFonts w:eastAsia="Montserrat" w:cs="Montserrat" w:ascii="Garamond" w:hAnsi="Garamond"/>
          <w:sz w:val="32"/>
          <w:szCs w:val="32"/>
        </w:rPr>
      </w:r>
      <w:bookmarkStart w:id="0" w:name="_9vs5mfc58cka"/>
      <w:bookmarkStart w:id="1" w:name="_9vs5mfc58cka"/>
      <w:bookmarkEnd w:id="1"/>
    </w:p>
    <w:p>
      <w:pPr>
        <w:pStyle w:val="Title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QUITTANCE DE LOYER </w:t>
      </w:r>
    </w:p>
    <w:p>
      <w:pPr>
        <w:pStyle w:val="Normal"/>
        <w:spacing w:lineRule="auto" w:line="24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</w:r>
    </w:p>
    <w:p>
      <w:pPr>
        <w:pStyle w:val="Normal"/>
        <w:tabs>
          <w:tab w:val="clear" w:pos="720"/>
          <w:tab w:val="center" w:pos="3969" w:leader="none"/>
        </w:tabs>
        <w:spacing w:lineRule="auto" w:line="360"/>
        <w:jc w:val="both"/>
        <w:rPr>
          <w:rFonts w:ascii="Garamond" w:hAnsi="Garamond"/>
          <w:color w:val="12A6D0"/>
          <w:sz w:val="32"/>
          <w:szCs w:val="32"/>
        </w:rPr>
      </w:pPr>
      <w:r>
        <w:rPr/>
        <mc:AlternateContent>
          <mc:Choice Requires="wps">
            <w:drawing>
              <wp:inline distT="0" distB="0" distL="0" distR="0">
                <wp:extent cx="5749290" cy="36830"/>
                <wp:effectExtent l="114300" t="0" r="114300" b="0"/>
                <wp:docPr id="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200" cy="36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e2" path="m0,0l-2147483645,0l-2147483645,-2147483646l0,-2147483646xe" fillcolor="#a0a0a0" stroked="f" o:allowincell="f" style="position:absolute;margin-left:0pt;margin-top:-2.95pt;width:452.65pt;height:2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center" w:pos="3969" w:leader="none"/>
        </w:tabs>
        <w:rPr>
          <w:rFonts w:ascii="Garamond" w:hAnsi="Garamond" w:eastAsia="Montserrat" w:cs="Montserrat"/>
          <w:sz w:val="24"/>
          <w:szCs w:val="24"/>
        </w:rPr>
      </w:pPr>
      <w:r>
        <w:rPr>
          <w:rFonts w:eastAsia="Montserrat" w:cs="Montserrat" w:ascii="Garamond" w:hAnsi="Garamond"/>
          <w:sz w:val="24"/>
          <w:szCs w:val="24"/>
        </w:rPr>
        <w:t>Quittance de loyer du mois de Octobre 2025</w:t>
      </w:r>
    </w:p>
    <w:p>
      <w:pPr>
        <w:pStyle w:val="Normal"/>
        <w:tabs>
          <w:tab w:val="clear" w:pos="720"/>
          <w:tab w:val="center" w:pos="3969" w:leader="none"/>
        </w:tabs>
        <w:rPr>
          <w:rFonts w:ascii="Garamond" w:hAnsi="Garamond"/>
          <w:color w:val="12A6D0"/>
          <w:sz w:val="24"/>
          <w:szCs w:val="24"/>
        </w:rPr>
      </w:pPr>
      <w:r>
        <w:rPr>
          <w:rFonts w:ascii="Garamond" w:hAnsi="Garamond"/>
          <w:color w:val="12A6D0"/>
          <w:sz w:val="24"/>
          <w:szCs w:val="24"/>
        </w:rPr>
      </w:r>
    </w:p>
    <w:p>
      <w:pPr>
        <w:pStyle w:val="Normal"/>
        <w:tabs>
          <w:tab w:val="clear" w:pos="720"/>
          <w:tab w:val="center" w:pos="3969" w:leader="none"/>
        </w:tabs>
        <w:rPr>
          <w:rFonts w:ascii="Garamond" w:hAnsi="Garamond" w:eastAsia="Montserrat" w:cs="Montserrat"/>
          <w:sz w:val="24"/>
          <w:szCs w:val="24"/>
        </w:rPr>
      </w:pPr>
      <w:r>
        <w:rPr>
          <w:rFonts w:eastAsia="Montserrat" w:cs="Montserrat" w:ascii="Garamond" w:hAnsi="Garamond"/>
          <w:sz w:val="24"/>
          <w:szCs w:val="24"/>
        </w:rPr>
      </w:r>
    </w:p>
    <w:p>
      <w:pPr>
        <w:pStyle w:val="Heading1"/>
        <w:rPr>
          <w:rFonts w:ascii="Garamond" w:hAnsi="Garamond"/>
          <w:sz w:val="24"/>
          <w:szCs w:val="24"/>
        </w:rPr>
      </w:pPr>
      <w:bookmarkStart w:id="2" w:name="_dmsmhllcrmzq"/>
      <w:bookmarkEnd w:id="2"/>
      <w:r>
        <w:rPr>
          <w:rFonts w:ascii="Garamond" w:hAnsi="Garamond"/>
          <w:sz w:val="24"/>
          <w:szCs w:val="24"/>
        </w:rPr>
        <w:t xml:space="preserve">Adresse de location : </w:t>
      </w:r>
    </w:p>
    <w:p>
      <w:pPr>
        <w:pStyle w:val="Normal"/>
        <w:rPr>
          <w:rFonts w:ascii="Garamond" w:hAnsi="Garamond"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center" w:pos="3969" w:leader="none"/>
        </w:tabs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tabs>
          <w:tab w:val="clear" w:pos="720"/>
          <w:tab w:val="center" w:pos="3969" w:leader="none"/>
        </w:tabs>
        <w:spacing w:lineRule="auto" w:line="360"/>
        <w:jc w:val="both"/>
        <w:rPr>
          <w:rFonts w:ascii="Garamond" w:hAnsi="Garamond" w:eastAsia="Montserrat" w:cs="Montserrat"/>
          <w:sz w:val="24"/>
          <w:szCs w:val="24"/>
        </w:rPr>
      </w:pPr>
      <w:r>
        <w:rPr>
          <w:rFonts w:eastAsia="Montserrat" w:cs="Montserrat" w:ascii="Garamond" w:hAnsi="Garamond"/>
          <w:sz w:val="24"/>
          <w:szCs w:val="24"/>
        </w:rPr>
        <w:t xml:space="preserve">Je soussigné </w:t>
      </w:r>
      <w:r>
        <w:rPr>
          <w:rFonts w:eastAsia="Montserrat" w:cs="Montserrat" w:ascii="Garamond" w:hAnsi="Garamond"/>
          <w:sz w:val="24"/>
          <w:szCs w:val="24"/>
        </w:rPr>
        <w:t>xxxx</w:t>
      </w:r>
      <w:r>
        <w:rPr>
          <w:rFonts w:eastAsia="Montserrat" w:cs="Montserrat" w:ascii="Garamond" w:hAnsi="Garamond"/>
          <w:sz w:val="24"/>
          <w:szCs w:val="24"/>
        </w:rPr>
        <w:t xml:space="preserve"> propriétaire du logement désigné ci-dessus, déclare avoir reçu de M. </w:t>
      </w:r>
      <w:r>
        <w:rPr>
          <w:rFonts w:eastAsia="Montserrat" w:cs="Montserrat" w:ascii="Garamond" w:hAnsi="Garamond"/>
          <w:sz w:val="24"/>
          <w:szCs w:val="24"/>
        </w:rPr>
        <w:t>X</w:t>
      </w:r>
      <w:r>
        <w:rPr>
          <w:rFonts w:eastAsia="Montserrat" w:cs="Montserrat" w:ascii="Garamond" w:hAnsi="Garamond"/>
          <w:sz w:val="24"/>
          <w:szCs w:val="24"/>
        </w:rPr>
        <w:t xml:space="preserve"> la somme de </w:t>
      </w:r>
      <w:r>
        <w:rPr>
          <w:rFonts w:eastAsia="Montserrat" w:cs="Montserrat" w:ascii="Garamond" w:hAnsi="Garamond"/>
          <w:sz w:val="24"/>
          <w:szCs w:val="24"/>
        </w:rPr>
        <w:t>xx</w:t>
      </w:r>
      <w:r>
        <w:rPr>
          <w:rFonts w:eastAsia="Montserrat" w:cs="Montserrat" w:ascii="Garamond" w:hAnsi="Garamond"/>
          <w:sz w:val="24"/>
          <w:szCs w:val="24"/>
        </w:rPr>
        <w:t xml:space="preserve"> (</w:t>
      </w:r>
      <w:r>
        <w:rPr>
          <w:rFonts w:eastAsia="Montserrat" w:cs="Montserrat" w:ascii="Garamond" w:hAnsi="Garamond"/>
          <w:sz w:val="24"/>
          <w:szCs w:val="24"/>
        </w:rPr>
        <w:t>xxx</w:t>
      </w:r>
      <w:r>
        <w:rPr>
          <w:rFonts w:eastAsia="Montserrat" w:cs="Montserrat" w:ascii="Garamond" w:hAnsi="Garamond"/>
          <w:sz w:val="24"/>
          <w:szCs w:val="24"/>
        </w:rPr>
        <w:t xml:space="preserve"> euros), au titre du paiement du loyer et des charges pour la période de location du 01/10/2025 au 31/10/2025 et lui en donne quittance, sous réserve de tous mes droits.</w:t>
      </w:r>
    </w:p>
    <w:p>
      <w:pPr>
        <w:pStyle w:val="Normal"/>
        <w:tabs>
          <w:tab w:val="clear" w:pos="720"/>
          <w:tab w:val="center" w:pos="3969" w:leader="none"/>
        </w:tabs>
        <w:spacing w:lineRule="auto" w:line="360"/>
        <w:jc w:val="both"/>
        <w:rPr>
          <w:rFonts w:ascii="Garamond" w:hAnsi="Garamond" w:eastAsia="Montserrat" w:cs="Montserrat"/>
          <w:sz w:val="24"/>
          <w:szCs w:val="24"/>
        </w:rPr>
      </w:pPr>
      <w:r>
        <w:rPr>
          <w:rFonts w:eastAsia="Montserrat" w:cs="Montserrat" w:ascii="Garamond" w:hAnsi="Garamond"/>
          <w:sz w:val="24"/>
          <w:szCs w:val="24"/>
        </w:rPr>
      </w:r>
    </w:p>
    <w:p>
      <w:pPr>
        <w:pStyle w:val="Heading1"/>
        <w:rPr>
          <w:rFonts w:ascii="Garamond" w:hAnsi="Garamond"/>
          <w:sz w:val="24"/>
          <w:szCs w:val="24"/>
        </w:rPr>
      </w:pPr>
      <w:bookmarkStart w:id="3" w:name="_gnwy5vh1ld1"/>
      <w:bookmarkEnd w:id="3"/>
      <w:r>
        <w:rPr>
          <w:rFonts w:ascii="Garamond" w:hAnsi="Garamond"/>
          <w:sz w:val="24"/>
          <w:szCs w:val="24"/>
        </w:rPr>
        <w:t>Détail du règlement :</w:t>
      </w:r>
    </w:p>
    <w:tbl>
      <w:tblPr>
        <w:tblStyle w:val="Grilledutableau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9"/>
        <w:gridCol w:w="4510"/>
      </w:tblGrid>
      <w:tr>
        <w:trPr/>
        <w:tc>
          <w:tcPr>
            <w:tcW w:w="450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center" w:pos="3969" w:leader="none"/>
              </w:tabs>
              <w:suppressAutoHyphens w:val="true"/>
              <w:spacing w:lineRule="auto" w:line="360" w:before="0"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eastAsia="Arial" w:cs="Arial" w:ascii="Garamond" w:hAnsi="Garamond"/>
                <w:kern w:val="0"/>
                <w:sz w:val="24"/>
                <w:szCs w:val="24"/>
                <w:lang w:val="fr-FR" w:eastAsia="fr-FR" w:bidi="ar-SA"/>
              </w:rPr>
              <w:t>Loyer et charges</w:t>
            </w:r>
          </w:p>
        </w:tc>
        <w:tc>
          <w:tcPr>
            <w:tcW w:w="45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center" w:pos="3969" w:leader="none"/>
              </w:tabs>
              <w:suppressAutoHyphens w:val="true"/>
              <w:spacing w:lineRule="auto" w:line="360" w:before="0"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eastAsia="Arial" w:cs="Arial" w:ascii="Garamond" w:hAnsi="Garamond"/>
                <w:kern w:val="0"/>
                <w:sz w:val="24"/>
                <w:szCs w:val="24"/>
                <w:lang w:val="fr-FR" w:eastAsia="fr-FR" w:bidi="ar-SA"/>
              </w:rPr>
              <w:t>0,00 Euros</w:t>
            </w:r>
          </w:p>
        </w:tc>
      </w:tr>
      <w:tr>
        <w:trPr/>
        <w:tc>
          <w:tcPr>
            <w:tcW w:w="450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center" w:pos="3969" w:leader="none"/>
              </w:tabs>
              <w:suppressAutoHyphens w:val="true"/>
              <w:spacing w:lineRule="auto" w:line="360" w:before="0"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eastAsia="Arial" w:cs="Arial" w:ascii="Garamond" w:hAnsi="Garamond"/>
                <w:kern w:val="0"/>
                <w:sz w:val="24"/>
                <w:szCs w:val="24"/>
                <w:lang w:val="fr-FR" w:eastAsia="fr-FR" w:bidi="ar-SA"/>
              </w:rPr>
              <w:t>APL</w:t>
            </w:r>
          </w:p>
        </w:tc>
        <w:tc>
          <w:tcPr>
            <w:tcW w:w="45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center" w:pos="3969" w:leader="none"/>
              </w:tabs>
              <w:suppressAutoHyphens w:val="true"/>
              <w:spacing w:lineRule="auto" w:line="360" w:before="0"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eastAsia="Arial" w:cs="Arial" w:ascii="Garamond" w:hAnsi="Garamond"/>
                <w:kern w:val="0"/>
                <w:sz w:val="24"/>
                <w:szCs w:val="24"/>
                <w:lang w:val="fr-FR" w:eastAsia="fr-FR" w:bidi="ar-SA"/>
              </w:rPr>
              <w:t>0,00 Euros</w:t>
            </w:r>
          </w:p>
        </w:tc>
      </w:tr>
      <w:tr>
        <w:trPr/>
        <w:tc>
          <w:tcPr>
            <w:tcW w:w="450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3969" w:leader="none"/>
              </w:tabs>
              <w:suppressAutoHyphens w:val="true"/>
              <w:spacing w:lineRule="auto" w:line="360" w:before="0"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eastAsia="Arial" w:cs="Arial" w:ascii="Garamond" w:hAnsi="Garamond"/>
                <w:kern w:val="0"/>
                <w:sz w:val="24"/>
                <w:szCs w:val="24"/>
                <w:lang w:val="fr-FR" w:eastAsia="fr-FR" w:bidi="ar-SA"/>
              </w:rPr>
              <w:t>Solde précédent</w:t>
            </w:r>
          </w:p>
        </w:tc>
        <w:tc>
          <w:tcPr>
            <w:tcW w:w="451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3969" w:leader="none"/>
              </w:tabs>
              <w:suppressAutoHyphens w:val="true"/>
              <w:spacing w:lineRule="auto" w:line="360" w:before="0"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eastAsia="Arial" w:cs="Arial" w:ascii="Garamond" w:hAnsi="Garamond"/>
                <w:kern w:val="0"/>
                <w:sz w:val="24"/>
                <w:szCs w:val="24"/>
                <w:lang w:val="fr-FR" w:eastAsia="fr-FR" w:bidi="ar-SA"/>
              </w:rPr>
              <w:t>0,00 Euros</w:t>
            </w:r>
          </w:p>
        </w:tc>
      </w:tr>
      <w:tr>
        <w:trPr/>
        <w:tc>
          <w:tcPr>
            <w:tcW w:w="450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center" w:pos="3969" w:leader="none"/>
              </w:tabs>
              <w:suppressAutoHyphens w:val="true"/>
              <w:spacing w:lineRule="auto" w:line="360" w:before="0"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eastAsia="Arial" w:cs="Arial" w:ascii="Garamond" w:hAnsi="Garamond"/>
                <w:kern w:val="0"/>
                <w:sz w:val="24"/>
                <w:szCs w:val="24"/>
                <w:lang w:val="fr-FR" w:eastAsia="fr-FR" w:bidi="ar-SA"/>
              </w:rPr>
              <w:t>Solde dû</w:t>
            </w:r>
          </w:p>
        </w:tc>
        <w:tc>
          <w:tcPr>
            <w:tcW w:w="45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center" w:pos="3969" w:leader="none"/>
              </w:tabs>
              <w:suppressAutoHyphens w:val="true"/>
              <w:spacing w:lineRule="auto" w:line="360" w:before="0"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eastAsia="Arial" w:cs="Arial" w:ascii="Garamond" w:hAnsi="Garamond"/>
                <w:kern w:val="0"/>
                <w:sz w:val="24"/>
                <w:szCs w:val="24"/>
                <w:lang w:val="fr-FR" w:eastAsia="fr-FR" w:bidi="ar-SA"/>
              </w:rPr>
              <w:t>0,00 Euros</w:t>
            </w:r>
          </w:p>
        </w:tc>
      </w:tr>
    </w:tbl>
    <w:p>
      <w:pPr>
        <w:pStyle w:val="Normal"/>
        <w:tabs>
          <w:tab w:val="clear" w:pos="720"/>
          <w:tab w:val="center" w:pos="3969" w:leader="none"/>
        </w:tabs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Heading4"/>
        <w:spacing w:lineRule="auto" w:line="360"/>
        <w:jc w:val="both"/>
        <w:rPr>
          <w:rFonts w:ascii="Garamond" w:hAnsi="Garamond"/>
          <w:b w:val="false"/>
          <w:sz w:val="24"/>
          <w:szCs w:val="24"/>
        </w:rPr>
      </w:pPr>
      <w:bookmarkStart w:id="4" w:name="_oxuo944flx3m"/>
      <w:bookmarkStart w:id="5" w:name="_oec2yqfra9or"/>
      <w:bookmarkStart w:id="6" w:name="_jvip5nxwiwyu"/>
      <w:bookmarkEnd w:id="4"/>
      <w:bookmarkEnd w:id="5"/>
      <w:bookmarkEnd w:id="6"/>
      <w:r>
        <w:rPr>
          <w:rFonts w:ascii="Garamond" w:hAnsi="Garamond"/>
          <w:b w:val="false"/>
          <w:sz w:val="24"/>
          <w:szCs w:val="24"/>
        </w:rPr>
        <w:t>Date du paiement final : le 06/10/2025</w:t>
      </w:r>
    </w:p>
    <w:p>
      <w:pPr>
        <w:pStyle w:val="Heading4"/>
        <w:rPr>
          <w:rFonts w:ascii="Garamond" w:hAnsi="Garamond"/>
          <w:b w:val="false"/>
          <w:sz w:val="24"/>
          <w:szCs w:val="24"/>
        </w:rPr>
      </w:pPr>
      <w:r>
        <w:rPr>
          <w:rFonts w:ascii="Garamond" w:hAnsi="Garamond"/>
          <w:b w:val="false"/>
          <w:sz w:val="24"/>
          <w:szCs w:val="24"/>
        </w:rPr>
      </w:r>
      <w:bookmarkStart w:id="7" w:name="_1qu8ji2f7owb"/>
      <w:bookmarkStart w:id="8" w:name="_1qu8ji2f7owb"/>
      <w:bookmarkEnd w:id="8"/>
    </w:p>
    <w:p>
      <w:pPr>
        <w:pStyle w:val="Heading4"/>
        <w:rPr>
          <w:rFonts w:ascii="Garamond" w:hAnsi="Garamond"/>
          <w:b w:val="false"/>
          <w:sz w:val="24"/>
          <w:szCs w:val="24"/>
        </w:rPr>
      </w:pPr>
      <w:r>
        <w:rPr>
          <w:rFonts w:ascii="Garamond" w:hAnsi="Garamond"/>
          <w:b w:val="false"/>
          <w:sz w:val="24"/>
          <w:szCs w:val="24"/>
        </w:rPr>
      </w:r>
      <w:bookmarkStart w:id="9" w:name="_2f9m4nom6pdv"/>
      <w:bookmarkStart w:id="10" w:name="_2f9m4nom6pdv"/>
      <w:bookmarkEnd w:id="10"/>
    </w:p>
    <w:p>
      <w:pPr>
        <w:pStyle w:val="Heading4"/>
        <w:rPr>
          <w:rFonts w:ascii="Garamond" w:hAnsi="Garamond"/>
          <w:b w:val="false"/>
          <w:sz w:val="24"/>
          <w:szCs w:val="24"/>
        </w:rPr>
      </w:pPr>
      <w:bookmarkStart w:id="11" w:name="_xf3n93tuwr5f"/>
      <w:bookmarkEnd w:id="11"/>
      <w:r>
        <w:rPr>
          <w:rFonts w:ascii="Garamond" w:hAnsi="Garamond"/>
          <w:b w:val="false"/>
          <w:sz w:val="24"/>
          <w:szCs w:val="24"/>
        </w:rPr>
        <w:t xml:space="preserve">Fait à </w:t>
      </w:r>
      <w:r>
        <w:rPr>
          <w:rFonts w:ascii="Garamond" w:hAnsi="Garamond"/>
          <w:b w:val="false"/>
          <w:sz w:val="24"/>
          <w:szCs w:val="24"/>
        </w:rPr>
        <w:t>xxxx</w:t>
      </w:r>
      <w:r>
        <w:rPr>
          <w:rFonts w:ascii="Garamond" w:hAnsi="Garamond"/>
          <w:b w:val="false"/>
          <w:sz w:val="24"/>
          <w:szCs w:val="24"/>
        </w:rPr>
        <w:t>, le 15/10/2025</w:t>
      </w:r>
    </w:p>
    <w:p>
      <w:pPr>
        <w:pStyle w:val="Heading4"/>
        <w:rPr>
          <w:rFonts w:ascii="Garamond" w:hAnsi="Garamond"/>
          <w:b w:val="false"/>
          <w:sz w:val="24"/>
          <w:szCs w:val="24"/>
        </w:rPr>
      </w:pPr>
      <w:r>
        <w:rPr>
          <w:rFonts w:ascii="Garamond" w:hAnsi="Garamond"/>
          <w:b w:val="false"/>
          <w:sz w:val="24"/>
          <w:szCs w:val="24"/>
        </w:rPr>
      </w:r>
      <w:bookmarkStart w:id="12" w:name="_9x5hv3b3kl1l"/>
      <w:bookmarkStart w:id="13" w:name="_f5835u8uvfuk"/>
      <w:bookmarkStart w:id="14" w:name="_9x5hv3b3kl1l"/>
      <w:bookmarkStart w:id="15" w:name="_f5835u8uvfuk"/>
      <w:bookmarkEnd w:id="14"/>
      <w:bookmarkEnd w:id="15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 w:eastAsia="Montserrat" w:cs="Montserrat"/>
          <w:i/>
          <w:i/>
          <w:sz w:val="24"/>
          <w:szCs w:val="24"/>
        </w:rPr>
      </w:pPr>
      <w:r>
        <w:rPr>
          <w:rFonts w:eastAsia="Montserrat" w:cs="Montserrat" w:ascii="Garamond" w:hAnsi="Garamond"/>
          <w:i/>
          <w:sz w:val="24"/>
          <w:szCs w:val="24"/>
        </w:rPr>
        <w:t xml:space="preserve">Cette quittance annule tous les reçus qui auraient pu être établis précédemment en cas de paiement partiel du montant du présent terme. Elle est à conserver pendant trois ans par le locataire (article 7-1 de la loi n° 89-462 du 6 juillet 1989).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0" w:top="1440" w:footer="0" w:bottom="1134"/>
      <w:pgNumType w:start="1"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ontserra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b91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9"/>
    <w:qFormat/>
    <w:pPr>
      <w:keepNext w:val="true"/>
      <w:keepLines/>
      <w:tabs>
        <w:tab w:val="clear" w:pos="720"/>
        <w:tab w:val="center" w:pos="3969" w:leader="none"/>
      </w:tabs>
      <w:outlineLvl w:val="0"/>
    </w:pPr>
    <w:rPr>
      <w:rFonts w:ascii="Montserrat" w:hAnsi="Montserrat" w:eastAsia="Montserrat" w:cs="Montserrat"/>
      <w:b/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tabs>
        <w:tab w:val="clear" w:pos="720"/>
        <w:tab w:val="center" w:pos="3969" w:leader="none"/>
      </w:tabs>
      <w:outlineLvl w:val="1"/>
    </w:pPr>
    <w:rPr>
      <w:rFonts w:ascii="Montserrat" w:hAnsi="Montserrat" w:eastAsia="Montserrat" w:cs="Montserrat"/>
      <w:b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tabs>
        <w:tab w:val="clear" w:pos="720"/>
        <w:tab w:val="center" w:pos="3969" w:leader="none"/>
      </w:tabs>
      <w:outlineLvl w:val="2"/>
    </w:pPr>
    <w:rPr>
      <w:rFonts w:ascii="Montserrat" w:hAnsi="Montserrat" w:eastAsia="Montserrat" w:cs="Montserrat"/>
      <w:b/>
      <w:sz w:val="22"/>
      <w:szCs w:val="22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tabs>
        <w:tab w:val="clear" w:pos="720"/>
        <w:tab w:val="center" w:pos="3969" w:leader="none"/>
      </w:tabs>
      <w:outlineLvl w:val="3"/>
    </w:pPr>
    <w:rPr>
      <w:rFonts w:ascii="Montserrat" w:hAnsi="Montserrat" w:eastAsia="Montserrat" w:cs="Montserrat"/>
      <w:b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224b91"/>
    <w:rPr>
      <w:rFonts w:ascii="Montserrat" w:hAnsi="Montserrat" w:eastAsia="Montserrat" w:cs="Montserrat"/>
      <w:b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re1" w:customStyle="1">
    <w:name w:val="Titre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jc w:val="center"/>
    </w:pPr>
    <w:rPr>
      <w:rFonts w:ascii="Montserrat" w:hAnsi="Montserrat" w:eastAsia="Montserrat" w:cs="Montserrat"/>
      <w:b/>
      <w:color w:val="12A6D0"/>
      <w:sz w:val="36"/>
      <w:szCs w:val="36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tabs>
        <w:tab w:val="clear" w:pos="720"/>
        <w:tab w:val="center" w:pos="3969" w:leader="none"/>
      </w:tabs>
    </w:pPr>
    <w:rPr>
      <w:rFonts w:ascii="Montserrat" w:hAnsi="Montserrat" w:eastAsia="Montserrat" w:cs="Montserrat"/>
      <w:b/>
      <w:color w:val="F5A422"/>
      <w:sz w:val="28"/>
      <w:szCs w:val="28"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/>
    <w:rPr/>
  </w:style>
  <w:style w:type="paragraph" w:styleId="Footer">
    <w:name w:val="footer"/>
    <w:basedOn w:val="En-tteetpieddepage"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user" w:default="1">
    <w:name w:val="Pas de liste (user)"/>
    <w:uiPriority w:val="99"/>
    <w:semiHidden/>
    <w:unhideWhenUsed/>
    <w:qFormat/>
  </w:style>
  <w:style w:type="numbering" w:styleId="Pasdeliste" w:customStyle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0071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0634-AB7C-4CD1-9394-DAF40E1E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LibreOffice/25.8.1.1$Windows_X86_64 LibreOffice_project/54047653041915e595ad4e45cccea684809c77b5</Application>
  <AppVersion>15.0000</AppVersion>
  <Pages>1</Pages>
  <Words>139</Words>
  <Characters>646</Characters>
  <CharactersWithSpaces>772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2025-05-16T09:16:00Z</dcterms:created>
  <dc:creator>Le Rhun Philippe</dc:creator>
  <dc:description/>
  <dc:language>fr-FR</dc:language>
  <cp:lastModifiedBy/>
  <dcterms:modified xsi:type="dcterms:W3CDTF">2025-10-16T08:14:26Z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