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highlight w:val="red"/>
        </w:rPr>
      </w:pPr>
      <w:r>
        <w:rPr>
          <w:highlight w:val="red"/>
        </w:rPr>
        <w:t>University of Innsbruck Hannelore Weck-Hannemann</w:t>
      </w:r>
    </w:p>
    <w:p>
      <w:pPr>
        <w:pStyle w:val="Normal"/>
        <w:rPr/>
      </w:pPr>
      <w:r>
        <w:rPr/>
        <w:t>University of Innsbruck Alan Scott</w:t>
      </w:r>
    </w:p>
    <w:p>
      <w:pPr>
        <w:pStyle w:val="Normal"/>
        <w:rPr/>
      </w:pPr>
      <w:r>
        <w:rPr/>
        <w:t>Centro Studi Nord Est e Adriatico – CSNEA Giorgio Dominese</w:t>
      </w:r>
    </w:p>
    <w:p>
      <w:pPr>
        <w:pStyle w:val="Normal"/>
        <w:rPr>
          <w:highlight w:val="red"/>
        </w:rPr>
      </w:pPr>
      <w:r>
        <w:rPr>
          <w:highlight w:val="red"/>
        </w:rPr>
        <w:t>Ambassador of the Republic of Poland in Austria Irena Lipowicz</w:t>
      </w:r>
    </w:p>
    <w:p>
      <w:pPr>
        <w:pStyle w:val="Normal"/>
        <w:rPr/>
      </w:pPr>
      <w:r>
        <w:rPr/>
        <w:t>Tiroler Tageszeitung Claus Reitan</w:t>
      </w:r>
    </w:p>
    <w:p>
      <w:pPr>
        <w:pStyle w:val="Normal"/>
        <w:rPr/>
      </w:pPr>
      <w:r>
        <w:rPr/>
        <w:t>Author of the Architcture-Guide for the Tyrol Otto Kapfinger</w:t>
      </w:r>
    </w:p>
    <w:p>
      <w:pPr>
        <w:pStyle w:val="Normal"/>
        <w:rPr/>
      </w:pPr>
      <w:r>
        <w:rPr/>
        <w:t>ORF Radio Christoph Rohrbacher</w:t>
      </w:r>
    </w:p>
    <w:p>
      <w:pPr>
        <w:pStyle w:val="Normal"/>
        <w:rPr/>
      </w:pPr>
      <w:r>
        <w:rPr/>
        <w:t>Vienna Technical University Jens Dangschat</w:t>
      </w:r>
    </w:p>
    <w:p>
      <w:pPr>
        <w:pStyle w:val="Normal"/>
        <w:rPr>
          <w:highlight w:val="yellow"/>
        </w:rPr>
      </w:pPr>
      <w:r>
        <w:rPr/>
        <w:t>Ekonomicka univerzita Bratislava Juraj Stern</w:t>
      </w:r>
    </w:p>
    <w:p>
      <w:pPr>
        <w:pStyle w:val="Normal"/>
        <w:rPr/>
      </w:pPr>
      <w:r>
        <w:rPr>
          <w:highlight w:val="darkRed"/>
        </w:rPr>
        <w:t xml:space="preserve">Ensemble Beate Maria Pomberger </w:t>
      </w:r>
    </w:p>
    <w:p>
      <w:pPr>
        <w:pStyle w:val="Normal"/>
        <w:rPr/>
      </w:pPr>
      <w:r>
        <w:rPr/>
        <w:t>Austrian College Erhard Busek</w:t>
      </w:r>
    </w:p>
    <w:p>
      <w:pPr>
        <w:pStyle w:val="Normal"/>
        <w:rPr/>
      </w:pPr>
      <w:r>
        <w:rPr/>
        <w:t>Austrian Economic Chamber Reinhold Mitterlehner</w:t>
      </w:r>
    </w:p>
    <w:p>
      <w:pPr>
        <w:pStyle w:val="Normal"/>
        <w:rPr>
          <w:highlight w:val="darkBlue"/>
        </w:rPr>
      </w:pPr>
      <w:r>
        <w:rPr>
          <w:highlight w:val="darkBlue"/>
        </w:rPr>
        <w:t>Minister of State for E-Commerce and Competitiveness Douglas Alexander (to be confirmed)</w:t>
      </w:r>
    </w:p>
    <w:p>
      <w:pPr>
        <w:pStyle w:val="Normal"/>
        <w:rPr>
          <w:highlight w:val="darkBlue"/>
        </w:rPr>
      </w:pPr>
      <w:r>
        <w:rPr>
          <w:highlight w:val="darkBlue"/>
        </w:rPr>
        <w:t>Cisco Systems Europa Robert Lloyd (to be confirmed)</w:t>
      </w:r>
    </w:p>
    <w:p>
      <w:pPr>
        <w:pStyle w:val="Normal"/>
        <w:rPr/>
      </w:pPr>
      <w:r>
        <w:rPr>
          <w:highlight w:val="darkBlue"/>
        </w:rPr>
        <w:t>Accenture; Author "Connecting the Dots"</w:t>
      </w:r>
      <w:r>
        <w:rPr/>
        <w:t xml:space="preserve"> </w:t>
      </w:r>
      <w:r>
        <w:rPr>
          <w:highlight w:val="darkRed"/>
        </w:rPr>
        <w:t>Rosemary O'Mahony (to be confirmed)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110</TotalTime>
  <Application>LibreOffice/7.0.2.2$Linux_X86_64 LibreOffice_project/8349ace3c3162073abd90d81fd06dcfb6b36b994</Application>
  <Pages>1</Pages>
  <Words>99</Words>
  <Characters>646</Characters>
  <CharactersWithSpaces>732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2020-06-29T22:10:04Z</dcterms:created>
  <dc:creator/>
  <dc:description/>
  <dc:language>en-US</dc:language>
  <cp:lastModifiedBy/>
  <dcterms:modified xsi:type="dcterms:W3CDTF">2020-10-23T18:24:29Z</dcterms:modified>
  <cp:revision>13</cp:revision>
  <dc:subject/>
  <dc:title/>
</cp:coreProperties>
</file>